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132" w:rsidRDefault="002A5EA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ZAŁĄCZNIK NR 13</w:t>
      </w:r>
    </w:p>
    <w:p w:rsidR="00FD0132" w:rsidRDefault="00FD013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FD0132" w:rsidRDefault="002A5EA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DO KONCEPCJI E-MATERIAŁÓW DO KSZTAŁCENIA ZAWODOWEGO</w:t>
      </w:r>
    </w:p>
    <w:p w:rsidR="00FD0132" w:rsidRDefault="00FD013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FD0132" w:rsidRDefault="002A5EA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WYKAZ E-MATERIAŁÓW/E-ZASOBÓW DLA BRANŻY LEŚNEJ</w:t>
      </w:r>
    </w:p>
    <w:p w:rsidR="00FD0132" w:rsidRDefault="002A5E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br w:type="column"/>
      </w:r>
    </w:p>
    <w:p w:rsidR="00FD0132" w:rsidRDefault="002A5E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E-ZASOBY DO KWALIFIKACJI: LES.01. </w:t>
      </w:r>
      <w:r w:rsidR="00F92CC7">
        <w:rPr>
          <w:rFonts w:ascii="Arial" w:eastAsia="Arial" w:hAnsi="Arial" w:cs="Arial"/>
          <w:b/>
          <w:color w:val="000000"/>
          <w:sz w:val="20"/>
          <w:szCs w:val="20"/>
        </w:rPr>
        <w:t>Obsługa maszyn stosowanych w gospodarce leśnej</w:t>
      </w:r>
    </w:p>
    <w:p w:rsidR="00FD0132" w:rsidRDefault="002A5E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ZAWÓD/ZAWODY: Operator maszyn leśnych</w:t>
      </w:r>
      <w:r w:rsidR="00F92CC7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834105</w:t>
      </w:r>
    </w:p>
    <w:p w:rsidR="00FD0132" w:rsidRDefault="00FD01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FD0132" w:rsidRDefault="00FD01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14625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517"/>
        <w:gridCol w:w="3132"/>
        <w:gridCol w:w="10976"/>
      </w:tblGrid>
      <w:tr w:rsidR="00FD0132">
        <w:trPr>
          <w:trHeight w:val="269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TYTUŁ E-ZASOBU</w:t>
            </w:r>
          </w:p>
        </w:tc>
        <w:tc>
          <w:tcPr>
            <w:tcW w:w="10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WYKAZ MATERIAŁÓW MULTIMEDIALNYCH WCHODZĄCYCH W SKŁAD E-ZASOBU</w:t>
            </w:r>
          </w:p>
        </w:tc>
      </w:tr>
      <w:tr w:rsidR="00FD0132">
        <w:trPr>
          <w:trHeight w:val="552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FD013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Budowa i zasady działania pilarki spalinowej</w:t>
            </w:r>
          </w:p>
        </w:tc>
        <w:tc>
          <w:tcPr>
            <w:tcW w:w="10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ilustrujący obsługę pilarki.</w:t>
            </w:r>
          </w:p>
          <w:p w:rsidR="00FD0132" w:rsidRDefault="002A5E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Plansza interaktywna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 temat budowy pilarki.</w:t>
            </w:r>
          </w:p>
          <w:p w:rsidR="00FD0132" w:rsidRDefault="002A5E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FD0132">
        <w:trPr>
          <w:trHeight w:val="269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Rodzaje map i szkiców leśnych LMN i papierowych</w:t>
            </w:r>
          </w:p>
        </w:tc>
        <w:tc>
          <w:tcPr>
            <w:tcW w:w="10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Mapa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na temat przygotowania drzewostanu do cięć.</w:t>
            </w:r>
          </w:p>
          <w:p w:rsidR="00FD0132" w:rsidRDefault="002A5E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FD0132">
        <w:trPr>
          <w:trHeight w:val="269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drzew i krzewów leśnych</w:t>
            </w:r>
          </w:p>
        </w:tc>
        <w:tc>
          <w:tcPr>
            <w:tcW w:w="10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przedstawiająca gatunki drzew iglastych i liściastych.</w:t>
            </w:r>
          </w:p>
          <w:p w:rsidR="00FD0132" w:rsidRDefault="002A5EA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FD0132">
        <w:trPr>
          <w:trHeight w:val="269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Park maszynowy do realizacji prac z zakresu gospodarki leśnej – hodowla lasu</w:t>
            </w:r>
          </w:p>
        </w:tc>
        <w:tc>
          <w:tcPr>
            <w:tcW w:w="10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 temat sprzętu stosowanego do uprawy gleby.</w:t>
            </w:r>
          </w:p>
          <w:p w:rsidR="00FD0132" w:rsidRDefault="002A5EA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FD0132">
        <w:trPr>
          <w:trHeight w:val="269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Posługiwanie się urządzeniami i środkami gaśniczymi (pożary lasu)</w:t>
            </w:r>
          </w:p>
        </w:tc>
        <w:tc>
          <w:tcPr>
            <w:tcW w:w="10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dotyczący urządzeń i środków stosownych w walce z różnymi rodzajami pożaru.</w:t>
            </w:r>
          </w:p>
          <w:p w:rsidR="00FD0132" w:rsidRDefault="002A5E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Plansza interaktywna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zwalczanie pożarów lasu</w:t>
            </w:r>
          </w:p>
          <w:p w:rsidR="00FD0132" w:rsidRDefault="002A5E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FD0132" w:rsidRDefault="00FD0132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D0132" w:rsidRDefault="002A5EA2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  <w:bookmarkStart w:id="1" w:name="_GoBack"/>
      <w:bookmarkEnd w:id="1"/>
    </w:p>
    <w:p w:rsidR="00FD0132" w:rsidRDefault="002A5E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E-ZASOBY DO KWALIFIKACJI: LES.02. Gospodarowanie zasobami leśnymi</w:t>
      </w:r>
    </w:p>
    <w:p w:rsidR="00FD0132" w:rsidRDefault="002A5E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ZAWÓD/ZAWODY: Technik leśnik314301</w:t>
      </w:r>
    </w:p>
    <w:p w:rsidR="00FD0132" w:rsidRDefault="00FD01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0"/>
        <w:tblW w:w="14625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517"/>
        <w:gridCol w:w="3132"/>
        <w:gridCol w:w="10976"/>
      </w:tblGrid>
      <w:tr w:rsidR="00FD0132">
        <w:trPr>
          <w:trHeight w:val="269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TYTUŁ E-ZASOBU</w:t>
            </w:r>
          </w:p>
        </w:tc>
        <w:tc>
          <w:tcPr>
            <w:tcW w:w="10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WYKAZ MATERIAŁÓW MULTIMEDIALNYCH WCHODZĄCYCH W SKŁAD E-ZASOBU</w:t>
            </w:r>
          </w:p>
        </w:tc>
      </w:tr>
      <w:tr w:rsidR="00FD0132">
        <w:trPr>
          <w:trHeight w:val="879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Użytkowanie lasu – budowa drewna</w:t>
            </w:r>
          </w:p>
        </w:tc>
        <w:tc>
          <w:tcPr>
            <w:tcW w:w="10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makroskopowa budowa drewna.</w:t>
            </w:r>
          </w:p>
          <w:p w:rsidR="00FD0132" w:rsidRDefault="002A5EA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Schemat/grafika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gatunki drzew iglastych i liściastych.</w:t>
            </w:r>
          </w:p>
          <w:p w:rsidR="00FD0132" w:rsidRDefault="002A5EA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FD0132">
        <w:trPr>
          <w:trHeight w:val="269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Planowanie cięć – szacunek brakarski</w:t>
            </w:r>
          </w:p>
        </w:tc>
        <w:tc>
          <w:tcPr>
            <w:tcW w:w="10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Symulator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praca z systemem operacyjnym Android.</w:t>
            </w:r>
          </w:p>
          <w:p w:rsidR="00FD0132" w:rsidRDefault="002A5EA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FD0132">
        <w:trPr>
          <w:trHeight w:val="269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Wady drewna</w:t>
            </w:r>
          </w:p>
        </w:tc>
        <w:tc>
          <w:tcPr>
            <w:tcW w:w="10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Infografika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rodzaje wad drewna i sposoby pomiaru wad drewna.</w:t>
            </w:r>
          </w:p>
          <w:p w:rsidR="00FD0132" w:rsidRDefault="002A5EA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FD0132">
        <w:trPr>
          <w:trHeight w:val="269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Owady patogeniczne</w:t>
            </w:r>
          </w:p>
        </w:tc>
        <w:tc>
          <w:tcPr>
            <w:tcW w:w="10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gatunki szkodliwych owadów leśnych w różnych stadiach rozwojowych, sposób żerowania.</w:t>
            </w:r>
          </w:p>
          <w:p w:rsidR="00FD0132" w:rsidRDefault="002A5EA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Plansza interaktywna. </w:t>
            </w:r>
          </w:p>
          <w:p w:rsidR="00FD0132" w:rsidRDefault="002A5EA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FD0132">
        <w:trPr>
          <w:trHeight w:val="269"/>
        </w:trPr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Zwalczanie pożarów</w:t>
            </w:r>
          </w:p>
        </w:tc>
        <w:tc>
          <w:tcPr>
            <w:tcW w:w="10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132" w:rsidRDefault="002A5EA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dobór sprzętu i sposób zwalczania określonego rodzaju pożaru.</w:t>
            </w:r>
          </w:p>
          <w:p w:rsidR="00FD0132" w:rsidRDefault="002A5EA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FD0132" w:rsidRDefault="00FD0132">
      <w:pPr>
        <w:spacing w:line="240" w:lineRule="auto"/>
        <w:rPr>
          <w:rFonts w:ascii="Arial" w:eastAsia="Arial" w:hAnsi="Arial" w:cs="Arial"/>
          <w:b/>
          <w:i/>
          <w:sz w:val="32"/>
          <w:szCs w:val="32"/>
        </w:rPr>
      </w:pPr>
    </w:p>
    <w:p w:rsidR="00FD0132" w:rsidRDefault="00FD013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FD0132" w:rsidRDefault="00FD013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FD0132" w:rsidRDefault="00FD013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FD0132" w:rsidRDefault="00FD013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FD0132" w:rsidRDefault="00FD013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FD0132" w:rsidRDefault="00FD013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FD0132" w:rsidRDefault="00FD0132">
      <w:pPr>
        <w:jc w:val="both"/>
        <w:rPr>
          <w:rFonts w:ascii="Arial" w:eastAsia="Arial" w:hAnsi="Arial" w:cs="Arial"/>
          <w:b/>
          <w:sz w:val="20"/>
          <w:szCs w:val="20"/>
        </w:rPr>
      </w:pPr>
    </w:p>
    <w:sectPr w:rsidR="00FD0132" w:rsidSect="00520C02">
      <w:headerReference w:type="default" r:id="rId8"/>
      <w:headerReference w:type="first" r:id="rId9"/>
      <w:footerReference w:type="first" r:id="rId10"/>
      <w:pgSz w:w="16838" w:h="11906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FFA" w:rsidRDefault="00967FFA">
      <w:pPr>
        <w:spacing w:line="240" w:lineRule="auto"/>
      </w:pPr>
      <w:r>
        <w:separator/>
      </w:r>
    </w:p>
  </w:endnote>
  <w:endnote w:type="continuationSeparator" w:id="0">
    <w:p w:rsidR="00967FFA" w:rsidRDefault="00967F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132" w:rsidRDefault="002A5E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-245109</wp:posOffset>
          </wp:positionH>
          <wp:positionV relativeFrom="paragraph">
            <wp:posOffset>-501014</wp:posOffset>
          </wp:positionV>
          <wp:extent cx="9420225" cy="1045029"/>
          <wp:effectExtent l="0" t="0" r="0" b="0"/>
          <wp:wrapSquare wrapText="bothSides" distT="0" distB="0" distL="114300" distR="114300"/>
          <wp:docPr id="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FFA" w:rsidRDefault="00967FFA">
      <w:pPr>
        <w:spacing w:line="240" w:lineRule="auto"/>
      </w:pPr>
      <w:r>
        <w:separator/>
      </w:r>
    </w:p>
  </w:footnote>
  <w:footnote w:type="continuationSeparator" w:id="0">
    <w:p w:rsidR="00967FFA" w:rsidRDefault="00967F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00000"/>
      </w:rPr>
      <w:id w:val="649413587"/>
      <w:docPartObj>
        <w:docPartGallery w:val="Page Numbers (Margins)"/>
        <w:docPartUnique/>
      </w:docPartObj>
    </w:sdtPr>
    <w:sdtContent>
      <w:p w:rsidR="00FD0132" w:rsidRDefault="005A64C4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spacing w:line="240" w:lineRule="auto"/>
          <w:rPr>
            <w:color w:val="000000"/>
          </w:rPr>
        </w:pPr>
        <w:r w:rsidRPr="005A64C4">
          <w:rPr>
            <w:color w:val="000000"/>
          </w:rPr>
          <w:pict>
            <v:rect id="_x0000_s2049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" o:allowincell="f" filled="f" stroked="f">
              <v:textbox style="layout-flow:vertical;mso-layout-flow-alt:bottom-to-top;mso-fit-shape-to-text:t">
                <w:txbxContent>
                  <w:p w:rsidR="005A64C4" w:rsidRDefault="005A64C4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separate"/>
                    </w:r>
                    <w:r w:rsidRPr="005A64C4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2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132" w:rsidRDefault="002A5E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-597715</wp:posOffset>
          </wp:positionH>
          <wp:positionV relativeFrom="paragraph">
            <wp:posOffset>-242750</wp:posOffset>
          </wp:positionV>
          <wp:extent cx="10389870" cy="1207770"/>
          <wp:effectExtent l="0" t="0" r="0" b="0"/>
          <wp:wrapSquare wrapText="bothSides" distT="0" distB="0" distL="114300" distR="11430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7ADF"/>
    <w:multiLevelType w:val="multilevel"/>
    <w:tmpl w:val="45321A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C92B94"/>
    <w:multiLevelType w:val="multilevel"/>
    <w:tmpl w:val="08A4F3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683EB4"/>
    <w:multiLevelType w:val="multilevel"/>
    <w:tmpl w:val="989E5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BE2AA9"/>
    <w:multiLevelType w:val="multilevel"/>
    <w:tmpl w:val="B568D2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07B56"/>
    <w:multiLevelType w:val="multilevel"/>
    <w:tmpl w:val="C9F2F2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621C85"/>
    <w:multiLevelType w:val="multilevel"/>
    <w:tmpl w:val="9CFCF5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21A35"/>
    <w:multiLevelType w:val="multilevel"/>
    <w:tmpl w:val="225A38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E034EB"/>
    <w:multiLevelType w:val="multilevel"/>
    <w:tmpl w:val="B0AA07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616D1F"/>
    <w:multiLevelType w:val="multilevel"/>
    <w:tmpl w:val="F9FAB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D1DC9"/>
    <w:multiLevelType w:val="multilevel"/>
    <w:tmpl w:val="CEE603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7E746E51"/>
    <w:multiLevelType w:val="multilevel"/>
    <w:tmpl w:val="CDEEAE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3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132"/>
    <w:rsid w:val="00070603"/>
    <w:rsid w:val="002A5EA2"/>
    <w:rsid w:val="002A7063"/>
    <w:rsid w:val="004032DD"/>
    <w:rsid w:val="00490C0F"/>
    <w:rsid w:val="00520C02"/>
    <w:rsid w:val="00591A88"/>
    <w:rsid w:val="005A64C4"/>
    <w:rsid w:val="005B3F44"/>
    <w:rsid w:val="00745D8A"/>
    <w:rsid w:val="00967FFA"/>
    <w:rsid w:val="00DF3B33"/>
    <w:rsid w:val="00F92CC7"/>
    <w:rsid w:val="00FD0132"/>
    <w:rsid w:val="00FE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F102F9B"/>
  <w15:docId w15:val="{76B2DBFE-EEFE-4958-929D-A45A264B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Normalny"/>
    <w:rsid w:val="00520C0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520C0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520C0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520C02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520C0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520C0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520C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qFormat/>
    <w:rsid w:val="00967D06"/>
    <w:pPr>
      <w:suppressAutoHyphens/>
      <w:autoSpaceDN w:val="0"/>
    </w:pPr>
    <w:rPr>
      <w:rFonts w:eastAsia="SimSun" w:cs="Tahoma"/>
      <w:kern w:val="3"/>
    </w:rPr>
  </w:style>
  <w:style w:type="paragraph" w:customStyle="1" w:styleId="Textbody">
    <w:name w:val="Text body"/>
    <w:basedOn w:val="Standard"/>
    <w:rsid w:val="00967D06"/>
    <w:pPr>
      <w:spacing w:after="120"/>
    </w:pPr>
  </w:style>
  <w:style w:type="numbering" w:customStyle="1" w:styleId="WWNum1">
    <w:name w:val="WWNum1"/>
    <w:rsid w:val="00967D06"/>
  </w:style>
  <w:style w:type="paragraph" w:styleId="Podtytu">
    <w:name w:val="Subtitle"/>
    <w:basedOn w:val="Normalny"/>
    <w:next w:val="Normalny"/>
    <w:rsid w:val="00520C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20C02"/>
    <w:tblPr>
      <w:tblStyleRowBandSize w:val="1"/>
      <w:tblStyleColBandSize w:val="1"/>
    </w:tblPr>
  </w:style>
  <w:style w:type="table" w:customStyle="1" w:styleId="a0">
    <w:basedOn w:val="TableNormal"/>
    <w:rsid w:val="00520C02"/>
    <w:tblPr>
      <w:tblStyleRowBandSize w:val="1"/>
      <w:tblStyleColBandSize w:val="1"/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92C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21rXYlMRIJyxxLXVI/shxZNblQ==">AMUW2mX8CCsDUrLTVzri1gqVf8slkSxHopaJyJmIMQ4NrQuPe6TEBpX7JZdVAlLsr1fn2YjUhikFE3h1Paj2MHV7Z2ligBbXqxdJZcLi2eWNngNggMn7TW6LVpEMUYIyWAnGMLSobpB8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3</cp:revision>
  <dcterms:created xsi:type="dcterms:W3CDTF">2020-07-27T10:07:00Z</dcterms:created>
  <dcterms:modified xsi:type="dcterms:W3CDTF">2020-07-30T10:36:00Z</dcterms:modified>
</cp:coreProperties>
</file>