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4DE" w:rsidRPr="001E5C77" w:rsidRDefault="009934DE">
      <w:pPr>
        <w:spacing w:line="240" w:lineRule="auto"/>
      </w:pPr>
    </w:p>
    <w:p w:rsidR="009934DE" w:rsidRPr="001E5C77" w:rsidRDefault="009934DE">
      <w:pPr>
        <w:spacing w:line="240" w:lineRule="auto"/>
        <w:rPr>
          <w:rFonts w:ascii="Arial" w:eastAsia="Arial" w:hAnsi="Arial" w:cs="Arial"/>
          <w:b/>
          <w:sz w:val="32"/>
          <w:szCs w:val="32"/>
        </w:rPr>
      </w:pPr>
    </w:p>
    <w:p w:rsidR="009934DE" w:rsidRPr="001E5C77" w:rsidRDefault="00B614EA">
      <w:pPr>
        <w:spacing w:line="240" w:lineRule="auto"/>
        <w:rPr>
          <w:rFonts w:ascii="Arial" w:eastAsia="Arial" w:hAnsi="Arial" w:cs="Arial"/>
          <w:b/>
          <w:sz w:val="32"/>
          <w:szCs w:val="32"/>
        </w:rPr>
      </w:pPr>
      <w:r w:rsidRPr="001E5C77">
        <w:rPr>
          <w:rFonts w:ascii="Arial" w:eastAsia="Arial" w:hAnsi="Arial" w:cs="Arial"/>
          <w:b/>
          <w:sz w:val="32"/>
          <w:szCs w:val="32"/>
        </w:rPr>
        <w:t>ZAŁĄCZNIK NR 2</w:t>
      </w:r>
      <w:r w:rsidR="00857CB2" w:rsidRPr="001E5C77">
        <w:rPr>
          <w:rFonts w:ascii="Arial" w:eastAsia="Arial" w:hAnsi="Arial" w:cs="Arial"/>
          <w:b/>
          <w:sz w:val="32"/>
          <w:szCs w:val="32"/>
        </w:rPr>
        <w:t>4</w:t>
      </w:r>
    </w:p>
    <w:p w:rsidR="009934DE" w:rsidRPr="001E5C77" w:rsidRDefault="009934DE">
      <w:pPr>
        <w:spacing w:line="240" w:lineRule="auto"/>
        <w:rPr>
          <w:rFonts w:ascii="Arial" w:eastAsia="Arial" w:hAnsi="Arial" w:cs="Arial"/>
          <w:b/>
          <w:sz w:val="32"/>
          <w:szCs w:val="32"/>
        </w:rPr>
      </w:pPr>
    </w:p>
    <w:p w:rsidR="009934DE" w:rsidRPr="001E5C77" w:rsidRDefault="00B614EA">
      <w:pPr>
        <w:spacing w:line="240" w:lineRule="auto"/>
        <w:rPr>
          <w:rFonts w:ascii="Arial" w:eastAsia="Arial" w:hAnsi="Arial" w:cs="Arial"/>
          <w:b/>
          <w:sz w:val="32"/>
          <w:szCs w:val="32"/>
        </w:rPr>
      </w:pPr>
      <w:r w:rsidRPr="001E5C77">
        <w:rPr>
          <w:rFonts w:ascii="Arial" w:eastAsia="Arial" w:hAnsi="Arial" w:cs="Arial"/>
          <w:b/>
          <w:sz w:val="32"/>
          <w:szCs w:val="32"/>
        </w:rPr>
        <w:t xml:space="preserve">DO KONCEPCJI </w:t>
      </w:r>
      <w:r w:rsidR="00857CB2" w:rsidRPr="001E5C77">
        <w:rPr>
          <w:rFonts w:ascii="Arial" w:hAnsi="Arial" w:cs="Arial"/>
          <w:b/>
          <w:sz w:val="32"/>
          <w:szCs w:val="32"/>
        </w:rPr>
        <w:t>E-MATERIAŁÓW</w:t>
      </w:r>
      <w:r w:rsidRPr="001E5C77">
        <w:rPr>
          <w:rFonts w:ascii="Arial" w:eastAsia="Arial" w:hAnsi="Arial" w:cs="Arial"/>
          <w:b/>
          <w:sz w:val="32"/>
          <w:szCs w:val="32"/>
        </w:rPr>
        <w:t xml:space="preserve"> DO KSZTAŁCENIA ZAWODOWEGO</w:t>
      </w:r>
    </w:p>
    <w:p w:rsidR="009934DE" w:rsidRPr="001E5C77" w:rsidRDefault="009934DE">
      <w:pPr>
        <w:spacing w:line="240" w:lineRule="auto"/>
        <w:rPr>
          <w:rFonts w:ascii="Arial" w:eastAsia="Arial" w:hAnsi="Arial" w:cs="Arial"/>
          <w:b/>
          <w:sz w:val="32"/>
          <w:szCs w:val="32"/>
        </w:rPr>
      </w:pPr>
    </w:p>
    <w:p w:rsidR="009934DE" w:rsidRPr="001E5C77" w:rsidRDefault="00B614EA">
      <w:pPr>
        <w:spacing w:line="240" w:lineRule="auto"/>
        <w:rPr>
          <w:rFonts w:ascii="Arial" w:eastAsia="Arial" w:hAnsi="Arial" w:cs="Arial"/>
          <w:b/>
          <w:i/>
          <w:sz w:val="32"/>
          <w:szCs w:val="32"/>
        </w:rPr>
      </w:pPr>
      <w:r w:rsidRPr="001E5C77">
        <w:rPr>
          <w:rFonts w:ascii="Arial" w:eastAsia="Arial" w:hAnsi="Arial" w:cs="Arial"/>
          <w:b/>
          <w:sz w:val="32"/>
          <w:szCs w:val="32"/>
        </w:rPr>
        <w:t xml:space="preserve">WYKAZ </w:t>
      </w:r>
      <w:r w:rsidR="00857CB2" w:rsidRPr="001E5C77">
        <w:rPr>
          <w:rFonts w:ascii="Arial" w:hAnsi="Arial" w:cs="Arial"/>
          <w:b/>
          <w:sz w:val="32"/>
          <w:szCs w:val="32"/>
        </w:rPr>
        <w:t>E-MATERIAŁÓW/</w:t>
      </w:r>
      <w:r w:rsidRPr="001E5C77">
        <w:rPr>
          <w:rFonts w:ascii="Arial" w:eastAsia="Arial" w:hAnsi="Arial" w:cs="Arial"/>
          <w:b/>
          <w:sz w:val="32"/>
          <w:szCs w:val="32"/>
        </w:rPr>
        <w:t>E-ZASOBÓW DLA BRANŻY ROLNICZEJ</w:t>
      </w: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9934DE" w:rsidRPr="001E5C77" w:rsidRDefault="009934DE">
      <w:pPr>
        <w:spacing w:line="240" w:lineRule="auto"/>
        <w:rPr>
          <w:rFonts w:ascii="Arial" w:eastAsia="Arial" w:hAnsi="Arial" w:cs="Arial"/>
          <w:b/>
          <w:sz w:val="32"/>
          <w:szCs w:val="32"/>
        </w:rPr>
      </w:pPr>
    </w:p>
    <w:p w:rsidR="001E5C77" w:rsidRPr="001E5C77" w:rsidRDefault="00B614EA" w:rsidP="001E5C77">
      <w:pPr>
        <w:spacing w:line="240" w:lineRule="auto"/>
        <w:rPr>
          <w:rFonts w:ascii="Arial" w:eastAsia="Arial" w:hAnsi="Arial" w:cs="Arial"/>
          <w:b/>
          <w:i/>
          <w:sz w:val="20"/>
          <w:szCs w:val="20"/>
        </w:rPr>
      </w:pPr>
      <w:r w:rsidRPr="001E5C77">
        <w:br w:type="page"/>
      </w:r>
      <w:r w:rsidR="001E5C77" w:rsidRPr="001E5C77">
        <w:rPr>
          <w:rFonts w:ascii="Arial" w:eastAsia="Arial" w:hAnsi="Arial" w:cs="Arial"/>
          <w:b/>
          <w:sz w:val="20"/>
          <w:szCs w:val="20"/>
        </w:rPr>
        <w:lastRenderedPageBreak/>
        <w:t xml:space="preserve">E-ZASOBY DO KWALIFIKACJI: </w:t>
      </w:r>
      <w:r w:rsidR="001E5C77" w:rsidRPr="001E5C77">
        <w:rPr>
          <w:rFonts w:ascii="Arial" w:eastAsia="Arial" w:hAnsi="Arial" w:cs="Arial"/>
          <w:b/>
          <w:i/>
          <w:sz w:val="20"/>
          <w:szCs w:val="20"/>
        </w:rPr>
        <w:t>ROL.01. Jeździectwo i trening koni</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t xml:space="preserve">ZAWÓD/ZAWODY: </w:t>
      </w:r>
      <w:r w:rsidRPr="001E5C77">
        <w:rPr>
          <w:rFonts w:ascii="Arial" w:eastAsia="Arial" w:hAnsi="Arial" w:cs="Arial"/>
          <w:b/>
          <w:i/>
          <w:sz w:val="20"/>
          <w:szCs w:val="20"/>
        </w:rPr>
        <w:t>Jeździec 516408</w:t>
      </w:r>
      <w:r w:rsidR="00A70652">
        <w:rPr>
          <w:rFonts w:ascii="Arial" w:eastAsia="Arial" w:hAnsi="Arial" w:cs="Arial"/>
          <w:b/>
          <w:i/>
          <w:sz w:val="20"/>
          <w:szCs w:val="20"/>
        </w:rPr>
        <w:t xml:space="preserve">, </w:t>
      </w:r>
      <w:r w:rsidR="004712BC">
        <w:rPr>
          <w:rFonts w:ascii="Arial" w:eastAsia="Arial" w:hAnsi="Arial" w:cs="Arial"/>
          <w:b/>
          <w:i/>
          <w:sz w:val="20"/>
          <w:szCs w:val="20"/>
        </w:rPr>
        <w:t>T</w:t>
      </w:r>
      <w:r w:rsidR="00A70652">
        <w:rPr>
          <w:rFonts w:ascii="Arial" w:eastAsia="Arial" w:hAnsi="Arial" w:cs="Arial"/>
          <w:b/>
          <w:i/>
          <w:sz w:val="20"/>
          <w:szCs w:val="20"/>
        </w:rPr>
        <w:t xml:space="preserve">echnik hodowca koni </w:t>
      </w:r>
      <w:r w:rsidR="00A70652" w:rsidRPr="00A70652">
        <w:rPr>
          <w:rFonts w:ascii="Arial" w:eastAsia="Arial" w:hAnsi="Arial" w:cs="Arial"/>
          <w:b/>
          <w:i/>
          <w:sz w:val="20"/>
          <w:szCs w:val="20"/>
        </w:rPr>
        <w:t>314203</w:t>
      </w:r>
    </w:p>
    <w:p w:rsidR="001E5C77" w:rsidRPr="001E5C77" w:rsidRDefault="001E5C77" w:rsidP="001E5C77">
      <w:pPr>
        <w:spacing w:line="240" w:lineRule="auto"/>
        <w:rPr>
          <w:rFonts w:ascii="Arial" w:eastAsia="Arial" w:hAnsi="Arial" w:cs="Arial"/>
          <w:b/>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
        <w:gridCol w:w="1908"/>
        <w:gridCol w:w="11564"/>
      </w:tblGrid>
      <w:tr w:rsidR="001E5C77" w:rsidRPr="001E5C77" w:rsidTr="00A03F78">
        <w:trPr>
          <w:trHeight w:val="269"/>
        </w:trPr>
        <w:tc>
          <w:tcPr>
            <w:tcW w:w="528"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1908"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1564"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Układanie dawek pokarmowych dla koni.</w:t>
            </w:r>
          </w:p>
        </w:tc>
        <w:tc>
          <w:tcPr>
            <w:tcW w:w="11564" w:type="dxa"/>
          </w:tcPr>
          <w:p w:rsidR="001E5C77" w:rsidRPr="001E5C77" w:rsidRDefault="001E5C77" w:rsidP="001E5C77">
            <w:pPr>
              <w:numPr>
                <w:ilvl w:val="0"/>
                <w:numId w:val="24"/>
              </w:numPr>
              <w:pBdr>
                <w:top w:val="nil"/>
                <w:left w:val="nil"/>
                <w:bottom w:val="nil"/>
                <w:right w:val="nil"/>
                <w:between w:val="nil"/>
              </w:pBdr>
              <w:spacing w:line="240" w:lineRule="auto"/>
              <w:jc w:val="both"/>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 budowa układu pokarmowego.</w:t>
            </w:r>
          </w:p>
          <w:p w:rsidR="001E5C77" w:rsidRPr="001E5C77" w:rsidRDefault="001E5C77" w:rsidP="001E5C77">
            <w:pPr>
              <w:numPr>
                <w:ilvl w:val="0"/>
                <w:numId w:val="24"/>
              </w:numPr>
              <w:pBdr>
                <w:top w:val="nil"/>
                <w:left w:val="nil"/>
                <w:bottom w:val="nil"/>
                <w:right w:val="nil"/>
                <w:between w:val="nil"/>
              </w:pBdr>
              <w:spacing w:line="240" w:lineRule="auto"/>
              <w:jc w:val="both"/>
              <w:rPr>
                <w:rFonts w:ascii="Arial" w:eastAsia="Arial" w:hAnsi="Arial" w:cs="Arial"/>
                <w:sz w:val="20"/>
                <w:szCs w:val="20"/>
              </w:rPr>
            </w:pPr>
            <w:r w:rsidRPr="001E5C77">
              <w:rPr>
                <w:rFonts w:ascii="Arial" w:eastAsia="Arial" w:hAnsi="Arial" w:cs="Arial"/>
                <w:b/>
                <w:sz w:val="20"/>
                <w:szCs w:val="20"/>
              </w:rPr>
              <w:t>Galeria zdjęć</w:t>
            </w:r>
            <w:r w:rsidRPr="001E5C77">
              <w:rPr>
                <w:rFonts w:ascii="Arial" w:eastAsia="Arial" w:hAnsi="Arial" w:cs="Arial"/>
                <w:sz w:val="20"/>
                <w:szCs w:val="20"/>
              </w:rPr>
              <w:t xml:space="preserve"> – katalog roślin i pasz w żywieniu koni.</w:t>
            </w:r>
          </w:p>
          <w:p w:rsidR="001E5C77" w:rsidRPr="001E5C77" w:rsidRDefault="001E5C77" w:rsidP="001E5C77">
            <w:pPr>
              <w:numPr>
                <w:ilvl w:val="0"/>
                <w:numId w:val="24"/>
              </w:numPr>
              <w:pBdr>
                <w:top w:val="nil"/>
                <w:left w:val="nil"/>
                <w:bottom w:val="nil"/>
                <w:right w:val="nil"/>
                <w:between w:val="nil"/>
              </w:pBdr>
              <w:spacing w:line="240" w:lineRule="auto"/>
              <w:jc w:val="both"/>
              <w:rPr>
                <w:rFonts w:ascii="Arial" w:eastAsia="Arial" w:hAnsi="Arial" w:cs="Arial"/>
                <w:sz w:val="20"/>
                <w:szCs w:val="20"/>
              </w:rPr>
            </w:pPr>
            <w:r w:rsidRPr="001E5C77">
              <w:rPr>
                <w:rFonts w:ascii="Arial" w:eastAsia="Arial" w:hAnsi="Arial" w:cs="Arial"/>
                <w:b/>
                <w:sz w:val="20"/>
                <w:szCs w:val="20"/>
              </w:rPr>
              <w:t>Program ćwiczeniowy do projektowania przez dobieranie</w:t>
            </w:r>
            <w:r w:rsidRPr="001E5C77">
              <w:rPr>
                <w:rFonts w:ascii="Arial" w:eastAsia="Arial" w:hAnsi="Arial" w:cs="Arial"/>
                <w:sz w:val="20"/>
                <w:szCs w:val="20"/>
              </w:rPr>
              <w:t xml:space="preserve"> – wybór pasz do dawek stosowanych w żywieniu koni w odniesieniu do okresu żywieniowego.</w:t>
            </w:r>
          </w:p>
          <w:p w:rsidR="001E5C77" w:rsidRPr="001E5C77" w:rsidRDefault="001E5C77" w:rsidP="001E5C77">
            <w:pPr>
              <w:numPr>
                <w:ilvl w:val="0"/>
                <w:numId w:val="24"/>
              </w:numPr>
              <w:pBdr>
                <w:top w:val="nil"/>
                <w:left w:val="nil"/>
                <w:bottom w:val="nil"/>
                <w:right w:val="nil"/>
                <w:between w:val="nil"/>
              </w:pBdr>
              <w:spacing w:line="240" w:lineRule="auto"/>
              <w:jc w:val="both"/>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Lonżowanie koni.</w:t>
            </w:r>
          </w:p>
        </w:tc>
        <w:tc>
          <w:tcPr>
            <w:tcW w:w="11564" w:type="dxa"/>
          </w:tcPr>
          <w:p w:rsidR="001E5C77" w:rsidRPr="001E5C77" w:rsidRDefault="001E5C77" w:rsidP="001E5C77">
            <w:pPr>
              <w:numPr>
                <w:ilvl w:val="0"/>
                <w:numId w:val="26"/>
              </w:numPr>
              <w:pBdr>
                <w:top w:val="nil"/>
                <w:left w:val="nil"/>
                <w:bottom w:val="nil"/>
                <w:right w:val="nil"/>
                <w:between w:val="nil"/>
              </w:pBdr>
              <w:spacing w:line="240" w:lineRule="auto"/>
              <w:ind w:left="360" w:hanging="357"/>
              <w:jc w:val="both"/>
              <w:rPr>
                <w:rFonts w:ascii="Arial" w:eastAsia="Arial" w:hAnsi="Arial" w:cs="Arial"/>
                <w:b/>
                <w:sz w:val="20"/>
                <w:szCs w:val="20"/>
              </w:rPr>
            </w:pPr>
            <w:r w:rsidRPr="001E5C77">
              <w:rPr>
                <w:rFonts w:ascii="Arial" w:eastAsia="Arial" w:hAnsi="Arial" w:cs="Arial"/>
                <w:b/>
                <w:sz w:val="20"/>
                <w:szCs w:val="20"/>
              </w:rPr>
              <w:t xml:space="preserve">Galeria zdjęć - </w:t>
            </w:r>
            <w:r w:rsidRPr="001E5C77">
              <w:rPr>
                <w:rFonts w:ascii="Arial" w:eastAsia="Arial" w:hAnsi="Arial" w:cs="Arial"/>
                <w:sz w:val="20"/>
                <w:szCs w:val="20"/>
              </w:rPr>
              <w:t>sprzęt używany w lonżowaniu.</w:t>
            </w:r>
          </w:p>
          <w:p w:rsidR="001E5C77" w:rsidRPr="001E5C77" w:rsidRDefault="001E5C77" w:rsidP="001E5C77">
            <w:pPr>
              <w:numPr>
                <w:ilvl w:val="0"/>
                <w:numId w:val="26"/>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lonżowanie konia na pojedynczej lonży, podwójnej lonży, wodzach pomocniczych.</w:t>
            </w:r>
          </w:p>
          <w:p w:rsidR="001E5C77" w:rsidRPr="001E5C77" w:rsidRDefault="001E5C77" w:rsidP="001E5C77">
            <w:pPr>
              <w:numPr>
                <w:ilvl w:val="0"/>
                <w:numId w:val="26"/>
              </w:numPr>
              <w:pBdr>
                <w:top w:val="nil"/>
                <w:left w:val="nil"/>
                <w:bottom w:val="nil"/>
                <w:right w:val="nil"/>
                <w:between w:val="nil"/>
              </w:pBdr>
              <w:spacing w:line="240" w:lineRule="auto"/>
              <w:ind w:left="360" w:hanging="357"/>
              <w:jc w:val="both"/>
              <w:rPr>
                <w:rFonts w:ascii="Arial" w:eastAsia="Arial" w:hAnsi="Arial" w:cs="Arial"/>
                <w:b/>
                <w:sz w:val="20"/>
                <w:szCs w:val="20"/>
              </w:rPr>
            </w:pPr>
            <w:r w:rsidRPr="001E5C77">
              <w:rPr>
                <w:rFonts w:ascii="Arial" w:eastAsia="Arial" w:hAnsi="Arial" w:cs="Arial"/>
                <w:b/>
                <w:sz w:val="20"/>
                <w:szCs w:val="20"/>
              </w:rPr>
              <w:t>Interaktywne narzędzie typu scenario-based learning</w:t>
            </w:r>
            <w:r w:rsidRPr="001E5C77">
              <w:rPr>
                <w:rFonts w:ascii="Arial" w:eastAsia="Arial" w:hAnsi="Arial" w:cs="Arial"/>
                <w:sz w:val="20"/>
                <w:szCs w:val="20"/>
              </w:rPr>
              <w:t>- uczeń wybiera określone postepowanie w celu uzyskania określonego zachowania konia  w trakcie lonżowania.</w:t>
            </w:r>
          </w:p>
          <w:p w:rsidR="001E5C77" w:rsidRPr="001E5C77" w:rsidRDefault="001E5C77" w:rsidP="001E5C77">
            <w:pPr>
              <w:numPr>
                <w:ilvl w:val="0"/>
                <w:numId w:val="26"/>
              </w:numPr>
              <w:pBdr>
                <w:top w:val="nil"/>
                <w:left w:val="nil"/>
                <w:bottom w:val="nil"/>
                <w:right w:val="nil"/>
                <w:between w:val="nil"/>
              </w:pBdr>
              <w:spacing w:line="240" w:lineRule="auto"/>
              <w:ind w:left="360" w:hanging="357"/>
              <w:jc w:val="both"/>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netografiai bibliografia, instrukcja użytkowania.</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Maści i odmiany  koni.</w:t>
            </w:r>
          </w:p>
        </w:tc>
        <w:tc>
          <w:tcPr>
            <w:tcW w:w="11564" w:type="dxa"/>
          </w:tcPr>
          <w:p w:rsidR="001E5C77" w:rsidRPr="001E5C77" w:rsidRDefault="001E5C77" w:rsidP="001E5C77">
            <w:pPr>
              <w:pStyle w:val="NormalnyWeb"/>
              <w:numPr>
                <w:ilvl w:val="0"/>
                <w:numId w:val="28"/>
              </w:numPr>
              <w:spacing w:before="0" w:beforeAutospacing="0" w:after="0" w:afterAutospacing="0"/>
              <w:ind w:left="360"/>
              <w:jc w:val="both"/>
              <w:textAlignment w:val="baseline"/>
              <w:rPr>
                <w:rFonts w:ascii="Arial" w:hAnsi="Arial" w:cs="Arial"/>
                <w:sz w:val="20"/>
                <w:szCs w:val="20"/>
              </w:rPr>
            </w:pPr>
            <w:r w:rsidRPr="001E5C77">
              <w:rPr>
                <w:rFonts w:ascii="Arial" w:hAnsi="Arial" w:cs="Arial"/>
                <w:b/>
                <w:bCs/>
                <w:sz w:val="20"/>
                <w:szCs w:val="20"/>
              </w:rPr>
              <w:t>Wizualizacja 3D</w:t>
            </w:r>
            <w:r w:rsidRPr="001E5C77">
              <w:rPr>
                <w:rFonts w:ascii="Arial" w:hAnsi="Arial" w:cs="Arial"/>
                <w:sz w:val="20"/>
                <w:szCs w:val="20"/>
              </w:rPr>
              <w:t xml:space="preserve"> – wzory białej sierści w maściach koni.</w:t>
            </w:r>
          </w:p>
          <w:p w:rsidR="001E5C77" w:rsidRPr="001E5C77" w:rsidRDefault="001E5C77" w:rsidP="001E5C77">
            <w:pPr>
              <w:numPr>
                <w:ilvl w:val="0"/>
                <w:numId w:val="28"/>
              </w:numPr>
              <w:pBdr>
                <w:top w:val="nil"/>
                <w:left w:val="nil"/>
                <w:bottom w:val="nil"/>
                <w:right w:val="nil"/>
                <w:between w:val="nil"/>
              </w:pBdr>
              <w:spacing w:line="240" w:lineRule="auto"/>
              <w:ind w:left="360"/>
              <w:jc w:val="both"/>
              <w:rPr>
                <w:rFonts w:ascii="Arial" w:eastAsia="Arial" w:hAnsi="Arial" w:cs="Arial"/>
                <w:b/>
                <w:sz w:val="20"/>
                <w:szCs w:val="20"/>
              </w:rPr>
            </w:pPr>
            <w:r w:rsidRPr="001E5C77">
              <w:rPr>
                <w:rFonts w:ascii="Arial" w:eastAsia="Arial" w:hAnsi="Arial" w:cs="Arial"/>
                <w:b/>
                <w:sz w:val="20"/>
                <w:szCs w:val="20"/>
              </w:rPr>
              <w:t xml:space="preserve">Galeria zdjęć - </w:t>
            </w:r>
            <w:r w:rsidRPr="001E5C77">
              <w:rPr>
                <w:rFonts w:ascii="Arial" w:eastAsia="Arial" w:hAnsi="Arial" w:cs="Arial"/>
                <w:sz w:val="20"/>
                <w:szCs w:val="20"/>
              </w:rPr>
              <w:t>prezentująca maści podstawowe, rozjaśnione i wzory białych plam.</w:t>
            </w:r>
          </w:p>
          <w:p w:rsidR="001E5C77" w:rsidRPr="001E5C77" w:rsidRDefault="001E5C77" w:rsidP="001E5C77">
            <w:pPr>
              <w:numPr>
                <w:ilvl w:val="0"/>
                <w:numId w:val="28"/>
              </w:numPr>
              <w:pBdr>
                <w:top w:val="nil"/>
                <w:left w:val="nil"/>
                <w:bottom w:val="nil"/>
                <w:right w:val="nil"/>
                <w:between w:val="nil"/>
              </w:pBdr>
              <w:spacing w:line="240" w:lineRule="auto"/>
              <w:ind w:left="360"/>
              <w:jc w:val="both"/>
              <w:rPr>
                <w:rFonts w:ascii="Arial" w:eastAsia="Arial" w:hAnsi="Arial" w:cs="Arial"/>
                <w:b/>
                <w:sz w:val="20"/>
                <w:szCs w:val="20"/>
              </w:rPr>
            </w:pPr>
            <w:r w:rsidRPr="001E5C77">
              <w:rPr>
                <w:rFonts w:ascii="Arial" w:hAnsi="Arial" w:cs="Arial"/>
                <w:b/>
                <w:bCs/>
                <w:sz w:val="20"/>
                <w:szCs w:val="20"/>
              </w:rPr>
              <w:t>Infografika</w:t>
            </w:r>
            <w:r w:rsidRPr="001E5C77">
              <w:rPr>
                <w:rFonts w:ascii="Arial" w:hAnsi="Arial" w:cs="Arial"/>
                <w:sz w:val="20"/>
                <w:szCs w:val="20"/>
              </w:rPr>
              <w:t>  - znaki szczególne wykorzystywane w identyfikacji koni</w:t>
            </w:r>
          </w:p>
          <w:p w:rsidR="001E5C77" w:rsidRPr="001E5C77" w:rsidRDefault="001E5C77" w:rsidP="001E5C77">
            <w:pPr>
              <w:numPr>
                <w:ilvl w:val="0"/>
                <w:numId w:val="28"/>
              </w:numPr>
              <w:pBdr>
                <w:top w:val="nil"/>
                <w:left w:val="nil"/>
                <w:bottom w:val="nil"/>
                <w:right w:val="nil"/>
                <w:between w:val="nil"/>
              </w:pBdr>
              <w:spacing w:line="240" w:lineRule="auto"/>
              <w:ind w:left="360"/>
              <w:jc w:val="both"/>
              <w:rPr>
                <w:rFonts w:ascii="Arial" w:eastAsia="Arial" w:hAnsi="Arial" w:cs="Arial"/>
                <w:b/>
                <w:sz w:val="20"/>
                <w:szCs w:val="20"/>
              </w:rPr>
            </w:pPr>
            <w:r w:rsidRPr="001E5C77">
              <w:rPr>
                <w:rFonts w:ascii="Arial" w:eastAsia="Arial" w:hAnsi="Arial" w:cs="Arial"/>
                <w:b/>
                <w:sz w:val="20"/>
                <w:szCs w:val="20"/>
              </w:rPr>
              <w:t xml:space="preserve">Grafika interaktywna  - </w:t>
            </w:r>
            <w:r w:rsidRPr="001E5C77">
              <w:rPr>
                <w:rFonts w:ascii="Arial" w:eastAsia="Arial" w:hAnsi="Arial" w:cs="Arial"/>
                <w:sz w:val="20"/>
                <w:szCs w:val="20"/>
              </w:rPr>
              <w:t>odmiany i odznaki koni.</w:t>
            </w:r>
          </w:p>
          <w:p w:rsidR="001E5C77" w:rsidRPr="001E5C77" w:rsidRDefault="001E5C77" w:rsidP="001E5C77">
            <w:pPr>
              <w:numPr>
                <w:ilvl w:val="0"/>
                <w:numId w:val="28"/>
              </w:numPr>
              <w:pBdr>
                <w:top w:val="nil"/>
                <w:left w:val="nil"/>
                <w:bottom w:val="nil"/>
                <w:right w:val="nil"/>
                <w:between w:val="nil"/>
              </w:pBdr>
              <w:spacing w:line="240" w:lineRule="auto"/>
              <w:ind w:left="360"/>
              <w:jc w:val="both"/>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netografiai bibliografia, instrukcja użytkowania.</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Anatomia konia.</w:t>
            </w:r>
          </w:p>
        </w:tc>
        <w:tc>
          <w:tcPr>
            <w:tcW w:w="11564" w:type="dxa"/>
          </w:tcPr>
          <w:p w:rsidR="001E5C77" w:rsidRPr="001E5C77" w:rsidRDefault="001E5C77" w:rsidP="001E5C77">
            <w:pPr>
              <w:numPr>
                <w:ilvl w:val="0"/>
                <w:numId w:val="31"/>
              </w:numPr>
              <w:pBdr>
                <w:top w:val="nil"/>
                <w:left w:val="nil"/>
                <w:bottom w:val="nil"/>
                <w:right w:val="nil"/>
                <w:between w:val="nil"/>
              </w:pBdr>
              <w:spacing w:line="240" w:lineRule="auto"/>
              <w:jc w:val="both"/>
              <w:rPr>
                <w:rFonts w:ascii="Arial" w:eastAsia="Arial" w:hAnsi="Arial" w:cs="Arial"/>
                <w:b/>
                <w:sz w:val="20"/>
                <w:szCs w:val="20"/>
              </w:rPr>
            </w:pPr>
            <w:r w:rsidRPr="001E5C77">
              <w:rPr>
                <w:rFonts w:ascii="Arial" w:eastAsia="Arial" w:hAnsi="Arial" w:cs="Arial"/>
                <w:b/>
                <w:sz w:val="20"/>
                <w:szCs w:val="20"/>
              </w:rPr>
              <w:t xml:space="preserve">Atlas interaktywny – </w:t>
            </w:r>
            <w:r w:rsidRPr="001E5C77">
              <w:rPr>
                <w:rFonts w:ascii="Arial" w:eastAsia="Arial" w:hAnsi="Arial" w:cs="Arial"/>
                <w:sz w:val="20"/>
                <w:szCs w:val="20"/>
              </w:rPr>
              <w:t>budowa układu kostno-stawowego i mięśniowego konia.</w:t>
            </w:r>
          </w:p>
          <w:p w:rsidR="001E5C77" w:rsidRPr="001E5C77" w:rsidRDefault="001E5C77" w:rsidP="001E5C77">
            <w:pPr>
              <w:numPr>
                <w:ilvl w:val="0"/>
                <w:numId w:val="31"/>
              </w:numPr>
              <w:pBdr>
                <w:top w:val="nil"/>
                <w:left w:val="nil"/>
                <w:bottom w:val="nil"/>
                <w:right w:val="nil"/>
                <w:between w:val="nil"/>
              </w:pBdr>
              <w:spacing w:line="240" w:lineRule="auto"/>
              <w:jc w:val="both"/>
              <w:rPr>
                <w:rFonts w:ascii="Arial" w:eastAsia="Arial" w:hAnsi="Arial" w:cs="Arial"/>
                <w:b/>
                <w:sz w:val="20"/>
                <w:szCs w:val="20"/>
              </w:rPr>
            </w:pPr>
            <w:r w:rsidRPr="001E5C77">
              <w:rPr>
                <w:rFonts w:ascii="Arial" w:eastAsia="Arial" w:hAnsi="Arial" w:cs="Arial"/>
                <w:b/>
                <w:sz w:val="20"/>
                <w:szCs w:val="20"/>
              </w:rPr>
              <w:t xml:space="preserve">Plansza/schemat/grafika interaktywna </w:t>
            </w:r>
            <w:r w:rsidRPr="001E5C77">
              <w:rPr>
                <w:rFonts w:ascii="Arial" w:eastAsia="Arial" w:hAnsi="Arial" w:cs="Arial"/>
                <w:sz w:val="20"/>
                <w:szCs w:val="20"/>
              </w:rPr>
              <w:t>- mięśnie, ich nazwy i funkcje.</w:t>
            </w:r>
          </w:p>
          <w:p w:rsidR="001E5C77" w:rsidRPr="001E5C77" w:rsidRDefault="001E5C77" w:rsidP="001E5C77">
            <w:pPr>
              <w:numPr>
                <w:ilvl w:val="0"/>
                <w:numId w:val="31"/>
              </w:numPr>
              <w:pBdr>
                <w:top w:val="nil"/>
                <w:left w:val="nil"/>
                <w:bottom w:val="nil"/>
                <w:right w:val="nil"/>
                <w:between w:val="nil"/>
              </w:pBdr>
              <w:spacing w:line="240" w:lineRule="auto"/>
              <w:jc w:val="both"/>
              <w:rPr>
                <w:rFonts w:ascii="Arial" w:eastAsia="Arial" w:hAnsi="Arial" w:cs="Arial"/>
                <w:b/>
                <w:sz w:val="20"/>
                <w:szCs w:val="20"/>
              </w:rPr>
            </w:pPr>
            <w:r w:rsidRPr="001E5C77">
              <w:rPr>
                <w:rFonts w:ascii="Arial" w:eastAsia="Arial" w:hAnsi="Arial" w:cs="Arial"/>
                <w:b/>
                <w:sz w:val="20"/>
                <w:szCs w:val="20"/>
              </w:rPr>
              <w:t xml:space="preserve">Film edukacyjny – </w:t>
            </w:r>
            <w:r w:rsidRPr="001E5C77">
              <w:rPr>
                <w:rFonts w:ascii="Arial" w:eastAsia="Arial" w:hAnsi="Arial" w:cs="Arial"/>
                <w:sz w:val="20"/>
                <w:szCs w:val="20"/>
              </w:rPr>
              <w:t>ruch konia jako efekt współdziałania mięśni i stawów.</w:t>
            </w:r>
          </w:p>
          <w:p w:rsidR="001E5C77" w:rsidRPr="001E5C77" w:rsidRDefault="001E5C77" w:rsidP="001E5C77">
            <w:pPr>
              <w:numPr>
                <w:ilvl w:val="0"/>
                <w:numId w:val="31"/>
              </w:numPr>
              <w:pBdr>
                <w:top w:val="nil"/>
                <w:left w:val="nil"/>
                <w:bottom w:val="nil"/>
                <w:right w:val="nil"/>
                <w:between w:val="nil"/>
              </w:pBdr>
              <w:spacing w:line="240" w:lineRule="auto"/>
              <w:jc w:val="both"/>
              <w:rPr>
                <w:rFonts w:ascii="Arial" w:eastAsia="Arial" w:hAnsi="Arial" w:cs="Arial"/>
                <w:b/>
                <w:sz w:val="20"/>
                <w:szCs w:val="20"/>
              </w:rPr>
            </w:pPr>
            <w:r w:rsidRPr="001E5C77">
              <w:rPr>
                <w:rFonts w:ascii="Arial" w:eastAsia="Arial" w:hAnsi="Arial" w:cs="Arial"/>
                <w:b/>
                <w:sz w:val="20"/>
                <w:szCs w:val="20"/>
              </w:rPr>
              <w:t xml:space="preserve">Wizualizacja 3D </w:t>
            </w:r>
            <w:r w:rsidRPr="001E5C77">
              <w:rPr>
                <w:rFonts w:ascii="Arial" w:eastAsia="Arial" w:hAnsi="Arial" w:cs="Arial"/>
                <w:sz w:val="20"/>
                <w:szCs w:val="20"/>
              </w:rPr>
              <w:t>– budowa i działanie stawów.</w:t>
            </w:r>
          </w:p>
          <w:p w:rsidR="001E5C77" w:rsidRPr="001E5C77" w:rsidRDefault="001E5C77" w:rsidP="001E5C77">
            <w:pPr>
              <w:numPr>
                <w:ilvl w:val="0"/>
                <w:numId w:val="28"/>
              </w:numPr>
              <w:pBdr>
                <w:top w:val="nil"/>
                <w:left w:val="nil"/>
                <w:bottom w:val="nil"/>
                <w:right w:val="nil"/>
                <w:between w:val="nil"/>
              </w:pBdr>
              <w:spacing w:line="240" w:lineRule="auto"/>
              <w:ind w:left="357" w:hanging="357"/>
              <w:jc w:val="both"/>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Ocena zdrowia konia  i pierwsza pomoc.</w:t>
            </w:r>
          </w:p>
        </w:tc>
        <w:tc>
          <w:tcPr>
            <w:tcW w:w="11564" w:type="dxa"/>
          </w:tcPr>
          <w:p w:rsidR="001E5C77" w:rsidRPr="001E5C77" w:rsidRDefault="001E5C77" w:rsidP="001E5C77">
            <w:pPr>
              <w:numPr>
                <w:ilvl w:val="0"/>
                <w:numId w:val="3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Interaktywne narzędzie typu scenario-based learning</w:t>
            </w:r>
            <w:r w:rsidRPr="001E5C77">
              <w:rPr>
                <w:rFonts w:ascii="Arial" w:eastAsia="Arial" w:hAnsi="Arial" w:cs="Arial"/>
                <w:sz w:val="20"/>
                <w:szCs w:val="20"/>
              </w:rPr>
              <w:t>- uczeń rozwiązuje sytuację problematyczną dotyczącą oceny stanu zdrowia konia i dalszego postępowania z nim.</w:t>
            </w:r>
          </w:p>
          <w:p w:rsidR="001E5C77" w:rsidRPr="001E5C77" w:rsidRDefault="001E5C77" w:rsidP="001E5C77">
            <w:pPr>
              <w:numPr>
                <w:ilvl w:val="0"/>
                <w:numId w:val="3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xml:space="preserve"> – przedstawiający wykonywanie pomiarów podstawowych parametrów fizjologicznych (CTO i nawodnienie).</w:t>
            </w:r>
          </w:p>
          <w:p w:rsidR="001E5C77" w:rsidRPr="001E5C77" w:rsidRDefault="001E5C77" w:rsidP="001E5C77">
            <w:pPr>
              <w:numPr>
                <w:ilvl w:val="0"/>
                <w:numId w:val="3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 xml:space="preserve">Sekwencje filmowe </w:t>
            </w:r>
            <w:r w:rsidRPr="001E5C77">
              <w:rPr>
                <w:rFonts w:ascii="Arial" w:eastAsia="Arial" w:hAnsi="Arial" w:cs="Arial"/>
                <w:sz w:val="20"/>
                <w:szCs w:val="20"/>
              </w:rPr>
              <w:t>– obrazujące objawy chorób.</w:t>
            </w:r>
          </w:p>
          <w:p w:rsidR="001E5C77" w:rsidRPr="001E5C77" w:rsidRDefault="001E5C77" w:rsidP="001E5C77">
            <w:pPr>
              <w:numPr>
                <w:ilvl w:val="0"/>
                <w:numId w:val="3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 xml:space="preserve">Galeria zdjęć  </w:t>
            </w:r>
            <w:r w:rsidRPr="001E5C77">
              <w:rPr>
                <w:rFonts w:ascii="Arial" w:eastAsia="Arial" w:hAnsi="Arial" w:cs="Arial"/>
                <w:sz w:val="20"/>
                <w:szCs w:val="20"/>
              </w:rPr>
              <w:t>- obrazująca choroby i urazy koni.</w:t>
            </w:r>
          </w:p>
          <w:p w:rsidR="001E5C77" w:rsidRPr="001E5C77" w:rsidRDefault="001E5C77" w:rsidP="001E5C77">
            <w:pPr>
              <w:numPr>
                <w:ilvl w:val="0"/>
                <w:numId w:val="3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Test elektroniczny samosprawdzający</w:t>
            </w:r>
            <w:r w:rsidRPr="001E5C77">
              <w:rPr>
                <w:rFonts w:ascii="Arial" w:eastAsia="Arial" w:hAnsi="Arial" w:cs="Arial"/>
                <w:sz w:val="20"/>
                <w:szCs w:val="20"/>
              </w:rPr>
              <w:t xml:space="preserve"> – z zakresu treści poruszanych w e-zasobie, wzbogacony zdjęciami i filmami przedstawiającym urazy i objawy chorób koni.</w:t>
            </w:r>
          </w:p>
          <w:p w:rsidR="001E5C77" w:rsidRPr="001E5C77" w:rsidRDefault="001E5C77" w:rsidP="001E5C77">
            <w:pPr>
              <w:numPr>
                <w:ilvl w:val="0"/>
                <w:numId w:val="28"/>
              </w:numPr>
              <w:pBdr>
                <w:top w:val="nil"/>
                <w:left w:val="nil"/>
                <w:bottom w:val="nil"/>
                <w:right w:val="nil"/>
                <w:between w:val="nil"/>
              </w:pBdr>
              <w:spacing w:line="240" w:lineRule="auto"/>
              <w:ind w:left="357" w:hanging="357"/>
              <w:jc w:val="both"/>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28" w:type="dxa"/>
          </w:tcPr>
          <w:p w:rsidR="001E5C77" w:rsidRPr="001E5C77" w:rsidRDefault="001E5C77" w:rsidP="001E5C77">
            <w:pPr>
              <w:numPr>
                <w:ilvl w:val="0"/>
                <w:numId w:val="12"/>
              </w:numPr>
              <w:pBdr>
                <w:top w:val="nil"/>
                <w:left w:val="nil"/>
                <w:bottom w:val="nil"/>
                <w:right w:val="nil"/>
                <w:between w:val="nil"/>
              </w:pBdr>
              <w:spacing w:line="240" w:lineRule="auto"/>
              <w:rPr>
                <w:rFonts w:ascii="Arial" w:eastAsia="Arial" w:hAnsi="Arial" w:cs="Arial"/>
                <w:sz w:val="20"/>
                <w:szCs w:val="20"/>
              </w:rPr>
            </w:pPr>
          </w:p>
        </w:tc>
        <w:tc>
          <w:tcPr>
            <w:tcW w:w="1908"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Planowanie i budowanie parkuru.</w:t>
            </w:r>
          </w:p>
        </w:tc>
        <w:tc>
          <w:tcPr>
            <w:tcW w:w="11564" w:type="dxa"/>
          </w:tcPr>
          <w:p w:rsidR="001E5C77" w:rsidRPr="001E5C77" w:rsidRDefault="001E5C77" w:rsidP="001E5C77">
            <w:pPr>
              <w:numPr>
                <w:ilvl w:val="0"/>
                <w:numId w:val="20"/>
              </w:numPr>
              <w:pBdr>
                <w:top w:val="nil"/>
                <w:left w:val="nil"/>
                <w:bottom w:val="nil"/>
                <w:right w:val="nil"/>
                <w:between w:val="nil"/>
              </w:pBdr>
              <w:spacing w:line="240" w:lineRule="auto"/>
              <w:ind w:left="360" w:hanging="357"/>
              <w:jc w:val="both"/>
              <w:rPr>
                <w:rFonts w:ascii="Arial" w:eastAsia="Arial" w:hAnsi="Arial" w:cs="Arial"/>
                <w:b/>
                <w:sz w:val="20"/>
                <w:szCs w:val="20"/>
              </w:rPr>
            </w:pPr>
            <w:r w:rsidRPr="001E5C77">
              <w:rPr>
                <w:rFonts w:ascii="Arial" w:eastAsia="Arial" w:hAnsi="Arial" w:cs="Arial"/>
                <w:b/>
                <w:sz w:val="20"/>
                <w:szCs w:val="20"/>
              </w:rPr>
              <w:t xml:space="preserve">Grafika interaktywna - </w:t>
            </w:r>
            <w:r w:rsidRPr="001E5C77">
              <w:rPr>
                <w:rFonts w:ascii="Arial" w:eastAsia="Arial" w:hAnsi="Arial" w:cs="Arial"/>
                <w:sz w:val="20"/>
                <w:szCs w:val="20"/>
              </w:rPr>
              <w:t>rodzaje przeszkód, liczba i wysokości przeszkód w poszczególnych klasach konkursu.</w:t>
            </w:r>
          </w:p>
          <w:p w:rsidR="001E5C77" w:rsidRPr="001E5C77" w:rsidRDefault="001E5C77" w:rsidP="001E5C77">
            <w:pPr>
              <w:numPr>
                <w:ilvl w:val="0"/>
                <w:numId w:val="2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 xml:space="preserve">Program ćwiczeniowy do projektowania – </w:t>
            </w:r>
            <w:r w:rsidRPr="001E5C77">
              <w:rPr>
                <w:rFonts w:ascii="Arial" w:eastAsia="Arial" w:hAnsi="Arial" w:cs="Arial"/>
                <w:sz w:val="20"/>
                <w:szCs w:val="20"/>
              </w:rPr>
              <w:t>planowanie parkuru według zleconych wytycznych – powierzchnia placu, klasa konkursu.</w:t>
            </w:r>
          </w:p>
          <w:p w:rsidR="001E5C77" w:rsidRPr="001E5C77" w:rsidRDefault="001E5C77" w:rsidP="001E5C77">
            <w:pPr>
              <w:numPr>
                <w:ilvl w:val="0"/>
                <w:numId w:val="20"/>
              </w:numPr>
              <w:pBdr>
                <w:top w:val="nil"/>
                <w:left w:val="nil"/>
                <w:bottom w:val="nil"/>
                <w:right w:val="nil"/>
                <w:between w:val="nil"/>
              </w:pBdr>
              <w:spacing w:line="240" w:lineRule="auto"/>
              <w:ind w:left="360" w:hanging="357"/>
              <w:jc w:val="both"/>
              <w:rPr>
                <w:rFonts w:ascii="Arial" w:eastAsia="Arial" w:hAnsi="Arial" w:cs="Arial"/>
                <w:sz w:val="20"/>
                <w:szCs w:val="20"/>
              </w:rPr>
            </w:pPr>
            <w:r w:rsidRPr="001E5C77">
              <w:rPr>
                <w:rFonts w:ascii="Arial" w:eastAsia="Arial" w:hAnsi="Arial" w:cs="Arial"/>
                <w:b/>
                <w:sz w:val="20"/>
                <w:szCs w:val="20"/>
              </w:rPr>
              <w:t xml:space="preserve">Wycieczka wirtualna – </w:t>
            </w:r>
            <w:r w:rsidRPr="001E5C77">
              <w:rPr>
                <w:rFonts w:ascii="Arial" w:eastAsia="Arial" w:hAnsi="Arial" w:cs="Arial"/>
                <w:sz w:val="20"/>
                <w:szCs w:val="20"/>
              </w:rPr>
              <w:t>umożliwiająca pomiar dystansu i wyliczenie normy czasu przejazdu.</w:t>
            </w:r>
          </w:p>
          <w:p w:rsidR="001E5C77" w:rsidRPr="001E5C77" w:rsidRDefault="001E5C77" w:rsidP="001E5C77">
            <w:pPr>
              <w:numPr>
                <w:ilvl w:val="0"/>
                <w:numId w:val="28"/>
              </w:numPr>
              <w:pBdr>
                <w:top w:val="nil"/>
                <w:left w:val="nil"/>
                <w:bottom w:val="nil"/>
                <w:right w:val="nil"/>
                <w:between w:val="nil"/>
              </w:pBdr>
              <w:spacing w:line="240" w:lineRule="auto"/>
              <w:ind w:left="357" w:hanging="357"/>
              <w:jc w:val="both"/>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rPr>
          <w:rFonts w:ascii="Arial" w:eastAsia="Arial" w:hAnsi="Arial" w:cs="Arial"/>
          <w:sz w:val="20"/>
          <w:szCs w:val="20"/>
        </w:rPr>
      </w:pPr>
    </w:p>
    <w:p w:rsidR="001E5C77" w:rsidRPr="001E5C77" w:rsidRDefault="001E5C77" w:rsidP="001E5C77">
      <w:pPr>
        <w:spacing w:line="240" w:lineRule="auto"/>
        <w:jc w:val="left"/>
        <w:rPr>
          <w:rFonts w:ascii="Arial" w:eastAsia="Arial" w:hAnsi="Arial" w:cs="Arial"/>
          <w:b/>
          <w:sz w:val="20"/>
          <w:szCs w:val="20"/>
        </w:rPr>
      </w:pPr>
    </w:p>
    <w:p w:rsidR="001E5C77" w:rsidRPr="001E5C77" w:rsidRDefault="001E5C77" w:rsidP="001E5C77">
      <w:pPr>
        <w:spacing w:line="240" w:lineRule="auto"/>
        <w:jc w:val="left"/>
        <w:rPr>
          <w:rFonts w:ascii="Arial" w:eastAsia="Arial" w:hAnsi="Arial" w:cs="Arial"/>
          <w:b/>
          <w:sz w:val="20"/>
          <w:szCs w:val="20"/>
        </w:rPr>
      </w:pPr>
    </w:p>
    <w:p w:rsidR="001E5C77" w:rsidRPr="001E5C77" w:rsidRDefault="001E5C77" w:rsidP="001E5C77">
      <w:pPr>
        <w:spacing w:line="240" w:lineRule="auto"/>
        <w:rPr>
          <w:rFonts w:ascii="Arial" w:hAnsi="Arial" w:cs="Arial"/>
          <w:b/>
          <w:sz w:val="20"/>
          <w:szCs w:val="20"/>
        </w:rPr>
      </w:pPr>
      <w:r w:rsidRPr="001E5C77">
        <w:br w:type="page"/>
      </w:r>
      <w:r w:rsidRPr="001E5C77">
        <w:rPr>
          <w:rFonts w:ascii="Arial" w:hAnsi="Arial" w:cs="Arial"/>
          <w:b/>
          <w:sz w:val="20"/>
          <w:szCs w:val="20"/>
        </w:rPr>
        <w:lastRenderedPageBreak/>
        <w:t xml:space="preserve">E-ZASOBY DO KWALIFIKACJI: </w:t>
      </w:r>
    </w:p>
    <w:p w:rsidR="001E5C77" w:rsidRPr="001E5C77" w:rsidRDefault="001E5C77" w:rsidP="001E5C77">
      <w:pPr>
        <w:spacing w:line="240" w:lineRule="auto"/>
        <w:rPr>
          <w:rFonts w:ascii="Arial" w:hAnsi="Arial" w:cs="Arial"/>
          <w:b/>
          <w:i/>
          <w:iCs/>
          <w:sz w:val="20"/>
          <w:szCs w:val="20"/>
        </w:rPr>
      </w:pPr>
      <w:r w:rsidRPr="001E5C77">
        <w:rPr>
          <w:rFonts w:ascii="Arial" w:hAnsi="Arial" w:cs="Arial"/>
          <w:b/>
          <w:sz w:val="20"/>
          <w:szCs w:val="20"/>
        </w:rPr>
        <w:t xml:space="preserve">ROL.02. </w:t>
      </w:r>
      <w:r w:rsidRPr="001E5C77">
        <w:rPr>
          <w:rFonts w:ascii="Arial" w:hAnsi="Arial" w:cs="Arial"/>
          <w:b/>
          <w:i/>
          <w:iCs/>
          <w:sz w:val="20"/>
          <w:szCs w:val="20"/>
        </w:rPr>
        <w:t>Eksploatacja pojazdów, maszyn, urządzeń i narzędzi stosowanych w rolnictwie</w:t>
      </w:r>
    </w:p>
    <w:p w:rsidR="001E5C77" w:rsidRPr="001E5C77" w:rsidRDefault="001E5C77" w:rsidP="001E5C77">
      <w:pPr>
        <w:spacing w:line="240" w:lineRule="auto"/>
        <w:rPr>
          <w:rFonts w:ascii="Arial" w:hAnsi="Arial" w:cs="Arial"/>
          <w:b/>
          <w:i/>
          <w:iCs/>
          <w:sz w:val="20"/>
          <w:szCs w:val="20"/>
        </w:rPr>
      </w:pPr>
      <w:r w:rsidRPr="001E5C77">
        <w:rPr>
          <w:rFonts w:ascii="Arial" w:hAnsi="Arial" w:cs="Arial"/>
          <w:b/>
          <w:sz w:val="20"/>
          <w:szCs w:val="20"/>
        </w:rPr>
        <w:t xml:space="preserve">ZAWÓD/ZAWODY: </w:t>
      </w:r>
      <w:r w:rsidRPr="001E5C77">
        <w:rPr>
          <w:rFonts w:ascii="Arial" w:hAnsi="Arial" w:cs="Arial"/>
          <w:b/>
          <w:i/>
          <w:iCs/>
          <w:sz w:val="20"/>
          <w:szCs w:val="20"/>
        </w:rPr>
        <w:t>Mechanik operator pojazdów i maszyn rolniczych 834103 / Technik mechanizacji rolnictwa i agrotroniki</w:t>
      </w:r>
      <w:r w:rsidR="00A70652">
        <w:rPr>
          <w:rFonts w:ascii="Arial" w:hAnsi="Arial" w:cs="Arial"/>
          <w:b/>
          <w:i/>
          <w:iCs/>
          <w:sz w:val="20"/>
          <w:szCs w:val="20"/>
        </w:rPr>
        <w:t xml:space="preserve"> </w:t>
      </w:r>
      <w:r w:rsidR="00A70652" w:rsidRPr="001E5C77">
        <w:rPr>
          <w:rFonts w:ascii="Arial" w:eastAsia="Arial" w:hAnsi="Arial" w:cs="Arial"/>
          <w:b/>
          <w:i/>
          <w:sz w:val="20"/>
          <w:szCs w:val="20"/>
        </w:rPr>
        <w:t>311515</w:t>
      </w:r>
    </w:p>
    <w:p w:rsidR="001E5C77" w:rsidRPr="001E5C77" w:rsidRDefault="001E5C77" w:rsidP="001E5C77">
      <w:pPr>
        <w:spacing w:line="240" w:lineRule="auto"/>
        <w:rPr>
          <w:rFonts w:ascii="Arial" w:hAnsi="Arial" w:cs="Arial"/>
          <w:bCs/>
          <w:i/>
          <w:iCs/>
          <w:sz w:val="20"/>
          <w:szCs w:val="20"/>
        </w:rPr>
      </w:pPr>
    </w:p>
    <w:tbl>
      <w:tblPr>
        <w:tblW w:w="14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1"/>
        <w:gridCol w:w="10913"/>
      </w:tblGrid>
      <w:tr w:rsidR="001E5C77" w:rsidRPr="001E5C77" w:rsidTr="00A03F78">
        <w:trPr>
          <w:trHeight w:val="269"/>
        </w:trPr>
        <w:tc>
          <w:tcPr>
            <w:tcW w:w="567"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LP</w:t>
            </w:r>
          </w:p>
        </w:tc>
        <w:tc>
          <w:tcPr>
            <w:tcW w:w="2551"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E-ZASOBU</w:t>
            </w:r>
          </w:p>
        </w:tc>
        <w:tc>
          <w:tcPr>
            <w:tcW w:w="10913"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567"/>
        </w:trPr>
        <w:tc>
          <w:tcPr>
            <w:tcW w:w="567" w:type="dxa"/>
          </w:tcPr>
          <w:p w:rsidR="001E5C77" w:rsidRPr="001E5C77" w:rsidRDefault="001E5C77" w:rsidP="00A03F78">
            <w:pPr>
              <w:numPr>
                <w:ilvl w:val="0"/>
                <w:numId w:val="44"/>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Chemiczna ochrona roślin i obsługa opryskiwacza ciągnikowego</w:t>
            </w:r>
          </w:p>
        </w:tc>
        <w:tc>
          <w:tcPr>
            <w:tcW w:w="10913" w:type="dxa"/>
          </w:tcPr>
          <w:p w:rsidR="001E5C77" w:rsidRPr="001E5C77" w:rsidRDefault="001E5C77" w:rsidP="00A03F78">
            <w:pPr>
              <w:numPr>
                <w:ilvl w:val="0"/>
                <w:numId w:val="41"/>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 xml:space="preserve">E-book </w:t>
            </w:r>
            <w:r w:rsidRPr="001E5C77">
              <w:rPr>
                <w:rFonts w:ascii="Arial" w:eastAsia="Arial" w:hAnsi="Arial" w:cs="Arial"/>
                <w:bCs/>
                <w:sz w:val="20"/>
                <w:szCs w:val="20"/>
              </w:rPr>
              <w:t>przedstawiający</w:t>
            </w:r>
            <w:r w:rsidRPr="001E5C77">
              <w:rPr>
                <w:rFonts w:ascii="Arial" w:eastAsia="Arial" w:hAnsi="Arial" w:cs="Arial"/>
                <w:b/>
                <w:sz w:val="20"/>
                <w:szCs w:val="20"/>
              </w:rPr>
              <w:t xml:space="preserve"> metody chemicznej ochrony roślin, </w:t>
            </w:r>
            <w:r w:rsidRPr="001E5C77">
              <w:rPr>
                <w:rFonts w:ascii="Arial" w:eastAsia="Arial" w:hAnsi="Arial" w:cs="Arial"/>
                <w:sz w:val="20"/>
                <w:szCs w:val="20"/>
              </w:rPr>
              <w:t>najważniejsze środki chemicznej ochrony roślin pod kątem składu, form użytkowych, zasad stosowania oraz opisujący wpływ prawidłowego działania opryskiwaczy polowych na środowisko naturalne</w:t>
            </w:r>
          </w:p>
          <w:p w:rsidR="001E5C77" w:rsidRPr="001E5C77" w:rsidRDefault="001E5C77" w:rsidP="00A03F78">
            <w:pPr>
              <w:numPr>
                <w:ilvl w:val="0"/>
                <w:numId w:val="41"/>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przedstawiający przygotowanie do pracy opryskiwacza polowego i przebieg kalibracji opryskiwacza polowego</w:t>
            </w:r>
          </w:p>
          <w:p w:rsidR="001E5C77" w:rsidRPr="001E5C77" w:rsidRDefault="001E5C77" w:rsidP="00A03F78">
            <w:pPr>
              <w:numPr>
                <w:ilvl w:val="0"/>
                <w:numId w:val="41"/>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 xml:space="preserve">Interaktywny schemat </w:t>
            </w:r>
            <w:r w:rsidRPr="001E5C77">
              <w:rPr>
                <w:rFonts w:ascii="Arial" w:eastAsia="Arial" w:hAnsi="Arial" w:cs="Arial"/>
                <w:sz w:val="20"/>
                <w:szCs w:val="20"/>
              </w:rPr>
              <w:t>przedstawiający typowe niedomagania poszczególnych elementów opryskiwaczy polowych</w:t>
            </w:r>
          </w:p>
          <w:p w:rsidR="001E5C77" w:rsidRPr="001E5C77" w:rsidRDefault="001E5C77" w:rsidP="00A03F78">
            <w:pPr>
              <w:numPr>
                <w:ilvl w:val="0"/>
                <w:numId w:val="41"/>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567"/>
        </w:trPr>
        <w:tc>
          <w:tcPr>
            <w:tcW w:w="567" w:type="dxa"/>
          </w:tcPr>
          <w:p w:rsidR="001E5C77" w:rsidRPr="001E5C77" w:rsidRDefault="001E5C77" w:rsidP="00A03F78">
            <w:pPr>
              <w:numPr>
                <w:ilvl w:val="0"/>
                <w:numId w:val="44"/>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Ciągnik rolniczy jako podstawowa jednostka napędowa w rolnictwie</w:t>
            </w:r>
          </w:p>
        </w:tc>
        <w:tc>
          <w:tcPr>
            <w:tcW w:w="10913" w:type="dxa"/>
          </w:tcPr>
          <w:p w:rsidR="001E5C77" w:rsidRPr="001E5C77" w:rsidRDefault="001E5C77" w:rsidP="00A03F78">
            <w:pPr>
              <w:numPr>
                <w:ilvl w:val="0"/>
                <w:numId w:val="45"/>
              </w:numPr>
              <w:pBdr>
                <w:top w:val="nil"/>
                <w:left w:val="nil"/>
                <w:bottom w:val="nil"/>
                <w:right w:val="nil"/>
                <w:between w:val="nil"/>
              </w:pBdr>
              <w:spacing w:line="240" w:lineRule="auto"/>
              <w:ind w:left="314" w:hanging="314"/>
              <w:jc w:val="left"/>
              <w:rPr>
                <w:rFonts w:ascii="Arial" w:eastAsia="Arial" w:hAnsi="Arial" w:cs="Arial"/>
                <w:b/>
                <w:sz w:val="20"/>
                <w:szCs w:val="20"/>
              </w:rPr>
            </w:pPr>
            <w:r w:rsidRPr="001E5C77">
              <w:rPr>
                <w:rFonts w:ascii="Arial" w:eastAsia="Arial" w:hAnsi="Arial" w:cs="Arial"/>
                <w:b/>
                <w:sz w:val="20"/>
                <w:szCs w:val="20"/>
              </w:rPr>
              <w:t xml:space="preserve">Animacja w 3D </w:t>
            </w:r>
            <w:r w:rsidRPr="001E5C77">
              <w:rPr>
                <w:rFonts w:ascii="Arial" w:eastAsia="Arial" w:hAnsi="Arial" w:cs="Arial"/>
                <w:sz w:val="20"/>
                <w:szCs w:val="20"/>
              </w:rPr>
              <w:t xml:space="preserve">przedstawiająca budowę i zasadę działania ciągnika rolniczego ze szczególnym uwzględnieniem poszczególnych układów </w:t>
            </w:r>
          </w:p>
          <w:p w:rsidR="001E5C77" w:rsidRPr="001E5C77" w:rsidRDefault="001E5C77" w:rsidP="00A03F78">
            <w:pPr>
              <w:numPr>
                <w:ilvl w:val="0"/>
                <w:numId w:val="45"/>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 xml:space="preserve">przedstawiający sposób przeprowadzenia obsługi codziennej ciągnika rolniczego </w:t>
            </w:r>
          </w:p>
          <w:p w:rsidR="001E5C77" w:rsidRPr="001E5C77" w:rsidRDefault="001E5C77" w:rsidP="00A03F78">
            <w:pPr>
              <w:numPr>
                <w:ilvl w:val="0"/>
                <w:numId w:val="45"/>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 xml:space="preserve">Plansza/grafika interaktywna </w:t>
            </w:r>
            <w:sdt>
              <w:sdtPr>
                <w:tag w:val="goog_rdk_0"/>
                <w:id w:val="-1874610242"/>
              </w:sdtPr>
              <w:sdtEndPr/>
              <w:sdtContent/>
            </w:sdt>
            <w:r w:rsidRPr="001E5C77">
              <w:rPr>
                <w:rFonts w:ascii="Arial" w:eastAsia="Arial" w:hAnsi="Arial" w:cs="Arial"/>
                <w:sz w:val="20"/>
                <w:szCs w:val="20"/>
              </w:rPr>
              <w:t>przedstawiająca zastosowanie, rodzaje i właściwości materiałów eksploatacyjnych oraz rodzaj i zasady doboru sprzętu do czyszczenia i konserwacji ciągników rolniczych</w:t>
            </w:r>
          </w:p>
          <w:p w:rsidR="001E5C77" w:rsidRPr="001E5C77" w:rsidRDefault="001E5C77" w:rsidP="00A03F78">
            <w:pPr>
              <w:numPr>
                <w:ilvl w:val="0"/>
                <w:numId w:val="45"/>
              </w:numPr>
              <w:pBdr>
                <w:top w:val="nil"/>
                <w:left w:val="nil"/>
                <w:bottom w:val="nil"/>
                <w:right w:val="nil"/>
                <w:between w:val="nil"/>
              </w:pBdr>
              <w:spacing w:line="240" w:lineRule="auto"/>
              <w:ind w:left="288" w:hanging="288"/>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44"/>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 xml:space="preserve">Kombajn zbożowy </w:t>
            </w:r>
          </w:p>
        </w:tc>
        <w:tc>
          <w:tcPr>
            <w:tcW w:w="10913" w:type="dxa"/>
          </w:tcPr>
          <w:p w:rsidR="001E5C77" w:rsidRPr="001E5C77" w:rsidRDefault="001E5C77" w:rsidP="00A03F78">
            <w:pPr>
              <w:numPr>
                <w:ilvl w:val="0"/>
                <w:numId w:val="42"/>
              </w:numPr>
              <w:pBdr>
                <w:top w:val="nil"/>
                <w:left w:val="nil"/>
                <w:bottom w:val="nil"/>
                <w:right w:val="nil"/>
                <w:between w:val="nil"/>
              </w:pBdr>
              <w:spacing w:line="240" w:lineRule="auto"/>
              <w:ind w:left="294" w:hanging="257"/>
              <w:jc w:val="left"/>
              <w:rPr>
                <w:rFonts w:ascii="Arial" w:eastAsia="Arial" w:hAnsi="Arial" w:cs="Arial"/>
                <w:sz w:val="20"/>
                <w:szCs w:val="20"/>
              </w:rPr>
            </w:pPr>
            <w:r w:rsidRPr="001E5C77">
              <w:rPr>
                <w:rFonts w:ascii="Arial" w:eastAsia="Arial" w:hAnsi="Arial" w:cs="Arial"/>
                <w:b/>
                <w:sz w:val="20"/>
                <w:szCs w:val="20"/>
              </w:rPr>
              <w:t xml:space="preserve">Plansza/grafika interaktywna </w:t>
            </w:r>
            <w:r w:rsidRPr="001E5C77">
              <w:rPr>
                <w:rFonts w:ascii="Arial" w:eastAsia="Arial" w:hAnsi="Arial" w:cs="Arial"/>
                <w:sz w:val="20"/>
                <w:szCs w:val="20"/>
              </w:rPr>
              <w:t>przedstawiająca rodzaje i budowę głównych podzespołów kombajnu zbożowego</w:t>
            </w:r>
          </w:p>
          <w:p w:rsidR="001E5C77" w:rsidRPr="001E5C77" w:rsidRDefault="001E5C77" w:rsidP="00A03F78">
            <w:pPr>
              <w:numPr>
                <w:ilvl w:val="0"/>
                <w:numId w:val="42"/>
              </w:numPr>
              <w:pBdr>
                <w:top w:val="nil"/>
                <w:left w:val="nil"/>
                <w:bottom w:val="nil"/>
                <w:right w:val="nil"/>
                <w:between w:val="nil"/>
              </w:pBdr>
              <w:spacing w:line="240" w:lineRule="auto"/>
              <w:ind w:left="314" w:hanging="283"/>
              <w:jc w:val="left"/>
              <w:rPr>
                <w:rFonts w:ascii="Arial" w:eastAsia="Arial" w:hAnsi="Arial" w:cs="Arial"/>
                <w:sz w:val="20"/>
                <w:szCs w:val="20"/>
              </w:rPr>
            </w:pPr>
            <w:r w:rsidRPr="001E5C77">
              <w:rPr>
                <w:rFonts w:ascii="Arial" w:eastAsia="Arial" w:hAnsi="Arial" w:cs="Arial"/>
                <w:b/>
                <w:sz w:val="20"/>
                <w:szCs w:val="20"/>
              </w:rPr>
              <w:t>Animacja w 3D</w:t>
            </w:r>
            <w:r w:rsidRPr="001E5C77">
              <w:rPr>
                <w:rFonts w:ascii="Arial" w:eastAsia="Arial" w:hAnsi="Arial" w:cs="Arial"/>
                <w:sz w:val="20"/>
                <w:szCs w:val="20"/>
              </w:rPr>
              <w:t xml:space="preserve"> przedstawiająca proces technologiczny zbioru zbóż oraz przepływ materiału przez poszczególne podzespoły kombajnu zbożowego</w:t>
            </w:r>
          </w:p>
          <w:p w:rsidR="001E5C77" w:rsidRPr="001E5C77" w:rsidRDefault="001E5C77" w:rsidP="00A03F78">
            <w:pPr>
              <w:numPr>
                <w:ilvl w:val="0"/>
                <w:numId w:val="42"/>
              </w:numPr>
              <w:pBdr>
                <w:top w:val="nil"/>
                <w:left w:val="nil"/>
                <w:bottom w:val="nil"/>
                <w:right w:val="nil"/>
                <w:between w:val="nil"/>
              </w:pBdr>
              <w:spacing w:line="240" w:lineRule="auto"/>
              <w:ind w:left="294" w:hanging="257"/>
              <w:jc w:val="left"/>
              <w:rPr>
                <w:rFonts w:ascii="Arial" w:eastAsia="Arial" w:hAnsi="Arial" w:cs="Arial"/>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prezentujący przygotowanie kombajnu zbożowego do pracy oraz regulację parametrów roboczych</w:t>
            </w:r>
          </w:p>
          <w:p w:rsidR="001E5C77" w:rsidRPr="001E5C77" w:rsidRDefault="001E5C77" w:rsidP="00A03F78">
            <w:pPr>
              <w:numPr>
                <w:ilvl w:val="0"/>
                <w:numId w:val="42"/>
              </w:numPr>
              <w:pBdr>
                <w:top w:val="nil"/>
                <w:left w:val="nil"/>
                <w:bottom w:val="nil"/>
                <w:right w:val="nil"/>
                <w:between w:val="nil"/>
              </w:pBdr>
              <w:spacing w:line="240" w:lineRule="auto"/>
              <w:ind w:left="294" w:hanging="257"/>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44"/>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Narzędzia, maszyny i urządzenia stosowane w technologiach chowu bydła i trzody chlewnej</w:t>
            </w:r>
          </w:p>
        </w:tc>
        <w:tc>
          <w:tcPr>
            <w:tcW w:w="10913" w:type="dxa"/>
          </w:tcPr>
          <w:p w:rsidR="001E5C77" w:rsidRPr="001E5C77" w:rsidRDefault="001E5C77" w:rsidP="00A03F78">
            <w:pPr>
              <w:numPr>
                <w:ilvl w:val="0"/>
                <w:numId w:val="43"/>
              </w:numPr>
              <w:pBdr>
                <w:top w:val="nil"/>
                <w:left w:val="nil"/>
                <w:bottom w:val="nil"/>
                <w:right w:val="nil"/>
                <w:between w:val="nil"/>
              </w:pBdr>
              <w:spacing w:line="240" w:lineRule="auto"/>
              <w:ind w:left="308" w:hanging="308"/>
              <w:jc w:val="left"/>
              <w:rPr>
                <w:rFonts w:ascii="Arial" w:eastAsia="Arial" w:hAnsi="Arial" w:cs="Arial"/>
                <w:sz w:val="20"/>
                <w:szCs w:val="20"/>
              </w:rPr>
            </w:pPr>
            <w:r w:rsidRPr="001E5C77">
              <w:rPr>
                <w:rFonts w:ascii="Arial" w:eastAsia="Arial" w:hAnsi="Arial" w:cs="Arial"/>
                <w:b/>
                <w:sz w:val="20"/>
                <w:szCs w:val="20"/>
              </w:rPr>
              <w:t xml:space="preserve">E-book </w:t>
            </w:r>
            <w:r w:rsidRPr="001E5C77">
              <w:rPr>
                <w:rFonts w:ascii="Arial" w:eastAsia="Arial" w:hAnsi="Arial" w:cs="Arial"/>
                <w:sz w:val="20"/>
                <w:szCs w:val="20"/>
              </w:rPr>
              <w:t>przedstawiający wybrane nowoczesne technologie i stosowane maszyny oraz urządzenia wykorzystywane w chowie bydła i trzody chlewnej</w:t>
            </w:r>
          </w:p>
          <w:p w:rsidR="001E5C77" w:rsidRPr="001E5C77" w:rsidRDefault="001E5C77" w:rsidP="00A03F78">
            <w:pPr>
              <w:numPr>
                <w:ilvl w:val="0"/>
                <w:numId w:val="43"/>
              </w:numPr>
              <w:pBdr>
                <w:top w:val="nil"/>
                <w:left w:val="nil"/>
                <w:bottom w:val="nil"/>
                <w:right w:val="nil"/>
                <w:between w:val="nil"/>
              </w:pBdr>
              <w:spacing w:line="240" w:lineRule="auto"/>
              <w:ind w:left="308" w:hanging="308"/>
              <w:jc w:val="left"/>
              <w:rPr>
                <w:rFonts w:ascii="Arial" w:eastAsia="Arial" w:hAnsi="Arial" w:cs="Arial"/>
                <w:b/>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 xml:space="preserve">przedstawiający zasady eksploatacji dojarni rurociągowej </w:t>
            </w:r>
          </w:p>
          <w:p w:rsidR="001E5C77" w:rsidRPr="001E5C77" w:rsidRDefault="001E5C77" w:rsidP="00A03F78">
            <w:pPr>
              <w:numPr>
                <w:ilvl w:val="0"/>
                <w:numId w:val="43"/>
              </w:numPr>
              <w:pBdr>
                <w:top w:val="nil"/>
                <w:left w:val="nil"/>
                <w:bottom w:val="nil"/>
                <w:right w:val="nil"/>
                <w:between w:val="nil"/>
              </w:pBdr>
              <w:spacing w:line="240" w:lineRule="auto"/>
              <w:ind w:left="308" w:hanging="308"/>
              <w:jc w:val="left"/>
              <w:rPr>
                <w:rFonts w:ascii="Arial" w:eastAsia="Arial" w:hAnsi="Arial" w:cs="Arial"/>
                <w:b/>
                <w:sz w:val="20"/>
                <w:szCs w:val="20"/>
              </w:rPr>
            </w:pPr>
            <w:r w:rsidRPr="001E5C77">
              <w:rPr>
                <w:rFonts w:ascii="Arial" w:eastAsia="Arial" w:hAnsi="Arial" w:cs="Arial"/>
                <w:b/>
                <w:sz w:val="20"/>
                <w:szCs w:val="20"/>
              </w:rPr>
              <w:t xml:space="preserve">Animacja w 3D </w:t>
            </w:r>
            <w:r w:rsidRPr="001E5C77">
              <w:rPr>
                <w:rFonts w:ascii="Arial" w:eastAsia="Arial" w:hAnsi="Arial" w:cs="Arial"/>
                <w:sz w:val="20"/>
                <w:szCs w:val="20"/>
              </w:rPr>
              <w:t xml:space="preserve">przedstawiająca zasadę działania wybranych automatycznych linii do zadawania pasz </w:t>
            </w:r>
          </w:p>
          <w:p w:rsidR="001E5C77" w:rsidRPr="001E5C77" w:rsidRDefault="001E5C77" w:rsidP="00A03F78">
            <w:pPr>
              <w:numPr>
                <w:ilvl w:val="0"/>
                <w:numId w:val="43"/>
              </w:numPr>
              <w:pBdr>
                <w:top w:val="nil"/>
                <w:left w:val="nil"/>
                <w:bottom w:val="nil"/>
                <w:right w:val="nil"/>
                <w:between w:val="nil"/>
              </w:pBdr>
              <w:spacing w:line="240" w:lineRule="auto"/>
              <w:ind w:left="308" w:hanging="308"/>
              <w:jc w:val="left"/>
              <w:rPr>
                <w:rFonts w:ascii="Arial" w:eastAsia="Arial" w:hAnsi="Arial" w:cs="Arial"/>
                <w:b/>
                <w:sz w:val="20"/>
                <w:szCs w:val="20"/>
              </w:rPr>
            </w:pPr>
            <w:r w:rsidRPr="001E5C77">
              <w:rPr>
                <w:rFonts w:ascii="Arial" w:eastAsia="Arial" w:hAnsi="Arial" w:cs="Arial"/>
                <w:b/>
                <w:sz w:val="20"/>
                <w:szCs w:val="20"/>
              </w:rPr>
              <w:t xml:space="preserve">Program ćwiczeniowy </w:t>
            </w:r>
            <w:r w:rsidRPr="001E5C77">
              <w:rPr>
                <w:rFonts w:ascii="Arial" w:eastAsia="Arial" w:hAnsi="Arial" w:cs="Arial"/>
                <w:b/>
                <w:bCs/>
                <w:sz w:val="20"/>
                <w:szCs w:val="20"/>
              </w:rPr>
              <w:t>do projektowania</w:t>
            </w:r>
            <w:r w:rsidRPr="001E5C77">
              <w:rPr>
                <w:rFonts w:ascii="Arial" w:eastAsia="Arial" w:hAnsi="Arial" w:cs="Arial"/>
                <w:sz w:val="20"/>
                <w:szCs w:val="20"/>
              </w:rPr>
              <w:t xml:space="preserve"> </w:t>
            </w:r>
            <w:r w:rsidRPr="001E5C77">
              <w:rPr>
                <w:rFonts w:ascii="Arial" w:eastAsia="Arial" w:hAnsi="Arial" w:cs="Arial"/>
                <w:b/>
                <w:bCs/>
                <w:sz w:val="20"/>
                <w:szCs w:val="20"/>
              </w:rPr>
              <w:t>przez dobieranie</w:t>
            </w:r>
            <w:r w:rsidRPr="001E5C77">
              <w:rPr>
                <w:rFonts w:ascii="Arial" w:eastAsia="Arial" w:hAnsi="Arial" w:cs="Arial"/>
                <w:sz w:val="20"/>
                <w:szCs w:val="20"/>
              </w:rPr>
              <w:t xml:space="preserve"> maszyn i urządzeń w wybranych technologiach chowu bydła i trzody chlewnej</w:t>
            </w:r>
          </w:p>
          <w:p w:rsidR="001E5C77" w:rsidRPr="001E5C77" w:rsidRDefault="001E5C77" w:rsidP="00A03F78">
            <w:pPr>
              <w:numPr>
                <w:ilvl w:val="0"/>
                <w:numId w:val="43"/>
              </w:numPr>
              <w:pBdr>
                <w:top w:val="nil"/>
                <w:left w:val="nil"/>
                <w:bottom w:val="nil"/>
                <w:right w:val="nil"/>
                <w:between w:val="nil"/>
              </w:pBdr>
              <w:spacing w:line="240" w:lineRule="auto"/>
              <w:ind w:left="308" w:hanging="308"/>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jc w:val="left"/>
        <w:rPr>
          <w:rFonts w:ascii="Arial" w:eastAsia="Arial" w:hAnsi="Arial" w:cs="Arial"/>
          <w:b/>
          <w:sz w:val="20"/>
          <w:szCs w:val="20"/>
        </w:rPr>
      </w:pPr>
    </w:p>
    <w:p w:rsidR="00A70652" w:rsidRDefault="00A70652"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i/>
          <w:sz w:val="20"/>
          <w:szCs w:val="20"/>
        </w:rPr>
      </w:pPr>
      <w:r w:rsidRPr="001E5C77">
        <w:rPr>
          <w:rFonts w:ascii="Arial" w:eastAsia="Arial" w:hAnsi="Arial" w:cs="Arial"/>
          <w:b/>
          <w:sz w:val="20"/>
          <w:szCs w:val="20"/>
        </w:rPr>
        <w:lastRenderedPageBreak/>
        <w:t xml:space="preserve">E-ZASOBY DO KWALIFIKACJI: </w:t>
      </w:r>
      <w:r w:rsidRPr="001E5C77">
        <w:rPr>
          <w:rFonts w:ascii="Arial" w:eastAsia="Arial" w:hAnsi="Arial" w:cs="Arial"/>
          <w:b/>
          <w:i/>
          <w:sz w:val="20"/>
          <w:szCs w:val="20"/>
        </w:rPr>
        <w:t>ROL.03. Prowadzenie produkcji pszczelarskiej</w:t>
      </w:r>
    </w:p>
    <w:p w:rsidR="001E5C77" w:rsidRPr="001E5C77" w:rsidRDefault="001E5C77" w:rsidP="001E5C77">
      <w:pPr>
        <w:spacing w:line="240" w:lineRule="auto"/>
        <w:rPr>
          <w:rFonts w:ascii="Arial" w:eastAsia="Arial" w:hAnsi="Arial" w:cs="Arial"/>
          <w:i/>
          <w:sz w:val="20"/>
          <w:szCs w:val="20"/>
        </w:rPr>
      </w:pPr>
      <w:r w:rsidRPr="001E5C77">
        <w:rPr>
          <w:rFonts w:ascii="Arial" w:eastAsia="Arial" w:hAnsi="Arial" w:cs="Arial"/>
          <w:b/>
          <w:sz w:val="20"/>
          <w:szCs w:val="20"/>
        </w:rPr>
        <w:t xml:space="preserve">ZAWÓD/ZAWODY: </w:t>
      </w:r>
      <w:r w:rsidRPr="001E5C77">
        <w:rPr>
          <w:rFonts w:ascii="Arial" w:eastAsia="Arial" w:hAnsi="Arial" w:cs="Arial"/>
          <w:b/>
          <w:i/>
          <w:sz w:val="20"/>
          <w:szCs w:val="20"/>
        </w:rPr>
        <w:t>Pszczelarz 612302</w:t>
      </w:r>
      <w:r w:rsidR="00A70652">
        <w:rPr>
          <w:rFonts w:ascii="Arial" w:eastAsia="Arial" w:hAnsi="Arial" w:cs="Arial"/>
          <w:b/>
          <w:i/>
          <w:sz w:val="20"/>
          <w:szCs w:val="20"/>
        </w:rPr>
        <w:t xml:space="preserve">, </w:t>
      </w:r>
      <w:r w:rsidR="004712BC">
        <w:rPr>
          <w:rFonts w:ascii="Arial" w:eastAsia="Arial" w:hAnsi="Arial" w:cs="Arial"/>
          <w:b/>
          <w:i/>
          <w:sz w:val="20"/>
          <w:szCs w:val="20"/>
        </w:rPr>
        <w:t>T</w:t>
      </w:r>
      <w:r w:rsidR="00A70652">
        <w:rPr>
          <w:rFonts w:ascii="Arial" w:eastAsia="Arial" w:hAnsi="Arial" w:cs="Arial"/>
          <w:b/>
          <w:i/>
          <w:sz w:val="20"/>
          <w:szCs w:val="20"/>
        </w:rPr>
        <w:t xml:space="preserve">echnik pszczelarz </w:t>
      </w:r>
      <w:r w:rsidR="00A70652" w:rsidRPr="00A70652">
        <w:rPr>
          <w:rFonts w:ascii="Arial" w:eastAsia="Arial" w:hAnsi="Arial" w:cs="Arial"/>
          <w:b/>
          <w:i/>
          <w:sz w:val="20"/>
          <w:szCs w:val="20"/>
        </w:rPr>
        <w:t>314206</w:t>
      </w:r>
    </w:p>
    <w:p w:rsidR="001E5C77" w:rsidRPr="001E5C77" w:rsidRDefault="001E5C77" w:rsidP="001E5C77">
      <w:pPr>
        <w:spacing w:line="240" w:lineRule="auto"/>
        <w:rPr>
          <w:rFonts w:ascii="Arial" w:eastAsia="Arial" w:hAnsi="Arial" w:cs="Arial"/>
          <w:b/>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2370"/>
        <w:gridCol w:w="10970"/>
      </w:tblGrid>
      <w:tr w:rsidR="001E5C77" w:rsidRPr="001E5C77" w:rsidTr="00A03F78">
        <w:trPr>
          <w:trHeight w:val="269"/>
        </w:trPr>
        <w:tc>
          <w:tcPr>
            <w:tcW w:w="66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237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097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660" w:type="dxa"/>
          </w:tcPr>
          <w:p w:rsidR="001E5C77" w:rsidRPr="001E5C77" w:rsidRDefault="001E5C77" w:rsidP="001E5C77">
            <w:pPr>
              <w:numPr>
                <w:ilvl w:val="0"/>
                <w:numId w:val="14"/>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Anatomia pszczoły</w:t>
            </w:r>
          </w:p>
        </w:tc>
        <w:tc>
          <w:tcPr>
            <w:tcW w:w="10970" w:type="dxa"/>
          </w:tcPr>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przedstawiający ewolucję pszczoły miodnej i jej wspólne cechy z innymi owadami nadrodziny Apoidea w ujęciu budowy morfologicznej i roli w ekosystemie.  </w:t>
            </w:r>
          </w:p>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przedstawiający stadia rozwojowe pszczoły miodnej. Rozwój od jaja do imago, budowa morfologiczna stadiów rozwojowych w kierunku rozwoju poszczególnych organów, funkcje robotnicy pszczelej w poszczególnych okresach życia.</w:t>
            </w:r>
          </w:p>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Wizualizacja 3D </w:t>
            </w:r>
            <w:r w:rsidRPr="001E5C77">
              <w:rPr>
                <w:rFonts w:ascii="Arial" w:eastAsia="Arial" w:hAnsi="Arial" w:cs="Arial"/>
                <w:sz w:val="20"/>
                <w:szCs w:val="20"/>
              </w:rPr>
              <w:t>- Robotnica pszczoły miodnej. Budowa organizmu z warstwami włączanymi niezależnie: ciało i jego elementy, narządy, układy, gruczoły. Po zaznaczeniu obiektu otrzymujemy komentarz lub opis dotyczący obiektu i związanymi z nim procesami fizjologicznymi.</w:t>
            </w:r>
          </w:p>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Wizualizacja 3D </w:t>
            </w:r>
            <w:r w:rsidRPr="001E5C77">
              <w:rPr>
                <w:rFonts w:ascii="Arial" w:eastAsia="Arial" w:hAnsi="Arial" w:cs="Arial"/>
                <w:sz w:val="20"/>
                <w:szCs w:val="20"/>
              </w:rPr>
              <w:t>- Matka pszczela. Budowa organizmu z warstwami włączanymi niezależnie: ciało i jego elementy, narządy, układy, gruczoły. Po zaznaczeniu obiektu otrzymujemy komentarz lub opis dotyczący obiektu i związanymi z nim procesami fizjologicznymi.</w:t>
            </w:r>
          </w:p>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bCs/>
                <w:sz w:val="20"/>
                <w:szCs w:val="20"/>
              </w:rPr>
            </w:pPr>
            <w:r w:rsidRPr="001E5C77">
              <w:rPr>
                <w:rFonts w:ascii="Arial" w:eastAsia="Arial" w:hAnsi="Arial" w:cs="Arial"/>
                <w:b/>
                <w:sz w:val="20"/>
                <w:szCs w:val="20"/>
              </w:rPr>
              <w:t>Wizualizacja 3D-</w:t>
            </w:r>
            <w:r w:rsidRPr="001E5C77">
              <w:rPr>
                <w:rFonts w:ascii="Arial" w:eastAsia="Arial" w:hAnsi="Arial" w:cs="Arial"/>
                <w:bCs/>
                <w:sz w:val="20"/>
                <w:szCs w:val="20"/>
              </w:rPr>
              <w:t>Truteń</w:t>
            </w:r>
          </w:p>
          <w:p w:rsidR="001E5C77" w:rsidRPr="001E5C77" w:rsidRDefault="001E5C77" w:rsidP="00A03F78">
            <w:pPr>
              <w:numPr>
                <w:ilvl w:val="0"/>
                <w:numId w:val="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660" w:type="dxa"/>
          </w:tcPr>
          <w:p w:rsidR="001E5C77" w:rsidRPr="001E5C77" w:rsidRDefault="001E5C77" w:rsidP="001E5C77">
            <w:pPr>
              <w:numPr>
                <w:ilvl w:val="0"/>
                <w:numId w:val="15"/>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Całoroczna gospodarka pasieczna</w:t>
            </w:r>
          </w:p>
        </w:tc>
        <w:tc>
          <w:tcPr>
            <w:tcW w:w="10970" w:type="dxa"/>
          </w:tcPr>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instruktażowy</w:t>
            </w:r>
            <w:r w:rsidRPr="001E5C77">
              <w:rPr>
                <w:rFonts w:ascii="Arial" w:eastAsia="Arial" w:hAnsi="Arial" w:cs="Arial"/>
                <w:b/>
                <w:bCs/>
                <w:sz w:val="20"/>
                <w:szCs w:val="20"/>
              </w:rPr>
              <w:t xml:space="preserve"> Tutorial </w:t>
            </w:r>
            <w:r w:rsidRPr="001E5C77">
              <w:rPr>
                <w:rFonts w:ascii="Arial" w:eastAsia="Arial" w:hAnsi="Arial" w:cs="Arial"/>
                <w:sz w:val="20"/>
                <w:szCs w:val="20"/>
              </w:rPr>
              <w:t>przedstawiający postępowanie z rodziną pszczelą na początku sezonu. Czynności do wykonania przed oblotem, podczas pierwszego przeglądu, wyrównywanie siły rodzin przed pierwszym pożytkiem towarowym</w:t>
            </w:r>
          </w:p>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Gra edukacyjna </w:t>
            </w:r>
            <w:r w:rsidRPr="001E5C77">
              <w:rPr>
                <w:rFonts w:ascii="Arial" w:eastAsia="Arial" w:hAnsi="Arial" w:cs="Arial"/>
                <w:sz w:val="20"/>
                <w:szCs w:val="20"/>
              </w:rPr>
              <w:t>o tematyce: Prowadzenie pasieki towarowej. Założenia: start wiosną od 10 rodzin pszczelich w różnych stadiach rozwoju. Cel: maksymalizacja zbioru miodu, pyłku, pierzgi połączona z podwojeniem stanu posiadania. Podejmowanie decyzji dotyczących stymulacji rozwoju, wyrównania pasieki, prowadzenia poszczególnych rodzin przez cały sezon, wykonywanie zabiegów leczniczych, odkładów, podkarmiania stymulującego i zakarmiania zimowego. Losowe czynniki pogodowe i pożytkowe jednakowe dla grupy graczy. Punktacja łączna za pasiekę przygotowaną do zimowli kończy grę.</w:t>
            </w:r>
          </w:p>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Grafika interaktywna</w:t>
            </w:r>
            <w:r w:rsidRPr="001E5C77">
              <w:rPr>
                <w:rFonts w:ascii="Arial" w:eastAsia="Arial" w:hAnsi="Arial" w:cs="Arial"/>
                <w:sz w:val="20"/>
                <w:szCs w:val="20"/>
              </w:rPr>
              <w:t xml:space="preserve"> przedstawiająca cele i znaczenie wędrówek z pszczołami. Przebieg pożytków towarowych od rzepakowego do wrzosowego, sposób przygotowania rodzin do każdego z pożytków i związane z tym zabiegi. Zabiegi przy rodzinach pszczelich konieczne po zakończeniu typowych pożytków.</w:t>
            </w:r>
          </w:p>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instruktażowy </w:t>
            </w:r>
            <w:r w:rsidRPr="001E5C77">
              <w:rPr>
                <w:rFonts w:ascii="Arial" w:eastAsia="Arial" w:hAnsi="Arial" w:cs="Arial"/>
                <w:b/>
                <w:bCs/>
                <w:sz w:val="20"/>
                <w:szCs w:val="20"/>
              </w:rPr>
              <w:t xml:space="preserve">Tutorial  </w:t>
            </w:r>
            <w:r w:rsidRPr="001E5C77">
              <w:rPr>
                <w:rFonts w:ascii="Arial" w:eastAsia="Arial" w:hAnsi="Arial" w:cs="Arial"/>
                <w:sz w:val="20"/>
                <w:szCs w:val="20"/>
              </w:rPr>
              <w:t>pokazujący transport rodzin pszczelich - przygotowanie rodzin do przewozu, zabezpieczenie uli do załadunku, załadunek uli i zabezpieczenie w czasie transportu, sposób przewozu i środki ostrożności. Czynności podczas i po wyładunku rodzin po przewozie.</w:t>
            </w:r>
          </w:p>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pokazujący wzorcowe przygotowanie rodzin do zimowli. Terminy i techniki zwalczania warozy uwzględniające potrzebę wychowania zdrowego, zimowego pokolenia pszczół, zapewnienie w odpowiednim czasie właściwego poziomu pokarmu białkowego i węglowodanowego, zapobieganie reinwacji warrozy, zakarmienie rodzin na zimę, zabezpieczenie uli przed rabunkami i gryzoniami, możliwości jesiennego ograniczania czerwienia matek.</w:t>
            </w:r>
          </w:p>
          <w:p w:rsidR="001E5C77" w:rsidRPr="001E5C77" w:rsidRDefault="001E5C77" w:rsidP="001E5C77">
            <w:pPr>
              <w:numPr>
                <w:ilvl w:val="0"/>
                <w:numId w:val="1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xml:space="preserve">: interaktywne materiały sprawdzające, słownik pojęć dla e-zasobu, przewodniki dla </w:t>
            </w:r>
            <w:r w:rsidRPr="001E5C77">
              <w:rPr>
                <w:rFonts w:ascii="Arial" w:eastAsia="Arial" w:hAnsi="Arial" w:cs="Arial"/>
                <w:sz w:val="20"/>
                <w:szCs w:val="20"/>
              </w:rPr>
              <w:lastRenderedPageBreak/>
              <w:t>nauczyciela, przewodniki dla uczącego się, netografia i bibliografia, instrukcja użytkowania.</w:t>
            </w:r>
          </w:p>
        </w:tc>
      </w:tr>
      <w:tr w:rsidR="001E5C77" w:rsidRPr="001E5C77" w:rsidTr="00A03F78">
        <w:trPr>
          <w:trHeight w:val="269"/>
        </w:trPr>
        <w:tc>
          <w:tcPr>
            <w:tcW w:w="660" w:type="dxa"/>
          </w:tcPr>
          <w:p w:rsidR="001E5C77" w:rsidRPr="001E5C77" w:rsidRDefault="001E5C77" w:rsidP="001E5C77">
            <w:pPr>
              <w:numPr>
                <w:ilvl w:val="0"/>
                <w:numId w:val="15"/>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Choroby pszczół i ich zwalczanie</w:t>
            </w:r>
          </w:p>
        </w:tc>
        <w:tc>
          <w:tcPr>
            <w:tcW w:w="10970" w:type="dxa"/>
          </w:tcPr>
          <w:p w:rsidR="001E5C77" w:rsidRPr="001E5C77" w:rsidRDefault="001E5C77" w:rsidP="00A03F78">
            <w:pPr>
              <w:numPr>
                <w:ilvl w:val="0"/>
                <w:numId w:val="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przedstawiający problemy związane z warrozą i walkę z nią. Zachowanie zainfekowanych rodzin, nasilane przez warrozę problemy z wirusami, pokaz stosowania leków zwalczających warrozę, terminy ich stosowania, zwrócenie uwagi na warunki skuteczności każdego z leków, środki ochrony osobistej podczas ich stosowania. Środki i techniki właściwe dla poszczególnych okresów od wczesnej wiosny do późnej jesieni.</w:t>
            </w:r>
          </w:p>
          <w:p w:rsidR="001E5C77" w:rsidRPr="001E5C77" w:rsidRDefault="001E5C77" w:rsidP="00A03F78">
            <w:pPr>
              <w:numPr>
                <w:ilvl w:val="0"/>
                <w:numId w:val="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Infografika </w:t>
            </w:r>
            <w:r w:rsidRPr="001E5C77">
              <w:rPr>
                <w:rFonts w:ascii="Arial" w:eastAsia="Arial" w:hAnsi="Arial" w:cs="Arial"/>
                <w:sz w:val="20"/>
                <w:szCs w:val="20"/>
              </w:rPr>
              <w:t>przedstawiająca biologię roztocza varroa destructor: stadia rozwojowe roztocza, rozmnażanie w komórce pszczelej i trutowej, okresy narastania populacji varroa destructor do stanu, w którym zagraża egzystencji rodziny pszczelej.</w:t>
            </w:r>
          </w:p>
          <w:p w:rsidR="001E5C77" w:rsidRPr="001E5C77" w:rsidRDefault="001E5C77" w:rsidP="00A03F78">
            <w:pPr>
              <w:numPr>
                <w:ilvl w:val="0"/>
                <w:numId w:val="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xml:space="preserve"> przedstawiający procedury i sposoby postępowania w przypadku wystąpienia chorób pszczół. Postępowanie pszczelarza i służb weterynaryjnych w przypadku wystąpienia zgnilca amerykańskiego. Postępowanie w przypadku wystąpienia innych chorób bakteryjnych, wirusowych, grzybic i pasożytów.</w:t>
            </w:r>
          </w:p>
          <w:p w:rsidR="001E5C77" w:rsidRPr="001E5C77" w:rsidRDefault="001E5C77" w:rsidP="00A03F78">
            <w:pPr>
              <w:numPr>
                <w:ilvl w:val="0"/>
                <w:numId w:val="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Galeria zdjęć</w:t>
            </w:r>
            <w:r w:rsidRPr="001E5C77">
              <w:rPr>
                <w:rFonts w:ascii="Arial" w:eastAsia="Arial" w:hAnsi="Arial" w:cs="Arial"/>
                <w:sz w:val="20"/>
                <w:szCs w:val="20"/>
              </w:rPr>
              <w:t xml:space="preserve"> przedstawiająca objawy chorób pszczół zawierająca także opisy tych objawów i czynników, na które należy zwrócić szczególną uwagę.</w:t>
            </w:r>
          </w:p>
          <w:p w:rsidR="001E5C77" w:rsidRPr="001E5C77" w:rsidRDefault="001E5C77" w:rsidP="00A03F78">
            <w:pPr>
              <w:numPr>
                <w:ilvl w:val="0"/>
                <w:numId w:val="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jc w:val="left"/>
        <w:rPr>
          <w:rFonts w:ascii="Arial" w:eastAsia="Arial" w:hAnsi="Arial" w:cs="Arial"/>
          <w:b/>
          <w:sz w:val="20"/>
          <w:szCs w:val="20"/>
        </w:rPr>
      </w:pPr>
      <w:r w:rsidRPr="001E5C77">
        <w:br w:type="page"/>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lastRenderedPageBreak/>
        <w:t xml:space="preserve">E-ZASOBY DO KWALIFIKACJI: </w:t>
      </w:r>
      <w:r w:rsidRPr="001E5C77">
        <w:rPr>
          <w:rFonts w:ascii="Arial" w:eastAsia="Arial" w:hAnsi="Arial" w:cs="Arial"/>
          <w:b/>
          <w:i/>
          <w:sz w:val="20"/>
          <w:szCs w:val="20"/>
        </w:rPr>
        <w:t>ROL.03. Prowadzenie produkcji pszczelarskiej</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i/>
          <w:sz w:val="20"/>
          <w:szCs w:val="20"/>
        </w:rPr>
        <w:t>ROL.09. Organizacja i nadzorowanie produkcji rolniczej i pszczelarskiej</w:t>
      </w:r>
    </w:p>
    <w:p w:rsidR="001E5C77" w:rsidRPr="001E5C77" w:rsidRDefault="001E5C77" w:rsidP="001E5C77">
      <w:pPr>
        <w:spacing w:line="240" w:lineRule="auto"/>
        <w:rPr>
          <w:rFonts w:ascii="Arial" w:eastAsia="Arial" w:hAnsi="Arial" w:cs="Arial"/>
          <w:i/>
          <w:sz w:val="20"/>
          <w:szCs w:val="20"/>
        </w:rPr>
      </w:pPr>
      <w:r w:rsidRPr="001E5C77">
        <w:rPr>
          <w:rFonts w:ascii="Arial" w:eastAsia="Arial" w:hAnsi="Arial" w:cs="Arial"/>
          <w:b/>
          <w:sz w:val="20"/>
          <w:szCs w:val="20"/>
        </w:rPr>
        <w:t xml:space="preserve">ZAWÓD/ZAWODY: </w:t>
      </w:r>
      <w:r w:rsidR="004712BC" w:rsidRPr="001E5C77">
        <w:rPr>
          <w:rFonts w:ascii="Arial" w:eastAsia="Arial" w:hAnsi="Arial" w:cs="Arial"/>
          <w:b/>
          <w:i/>
          <w:sz w:val="20"/>
          <w:szCs w:val="20"/>
        </w:rPr>
        <w:t>Pszczelarz 612302</w:t>
      </w:r>
      <w:r w:rsidR="004712BC">
        <w:rPr>
          <w:rFonts w:ascii="Arial" w:eastAsia="Arial" w:hAnsi="Arial" w:cs="Arial"/>
          <w:b/>
          <w:i/>
          <w:sz w:val="20"/>
          <w:szCs w:val="20"/>
        </w:rPr>
        <w:t xml:space="preserve">, </w:t>
      </w:r>
      <w:r w:rsidRPr="001E5C77">
        <w:rPr>
          <w:rFonts w:ascii="Arial" w:eastAsia="Arial" w:hAnsi="Arial" w:cs="Arial"/>
          <w:b/>
          <w:i/>
          <w:sz w:val="20"/>
          <w:szCs w:val="20"/>
        </w:rPr>
        <w:t>Technik pszczelarz 314206</w:t>
      </w:r>
    </w:p>
    <w:p w:rsidR="001E5C77" w:rsidRPr="001E5C77" w:rsidRDefault="001E5C77" w:rsidP="001E5C77">
      <w:pPr>
        <w:spacing w:line="240" w:lineRule="auto"/>
        <w:rPr>
          <w:rFonts w:ascii="Arial" w:eastAsia="Arial" w:hAnsi="Arial" w:cs="Arial"/>
          <w:b/>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2370"/>
        <w:gridCol w:w="10970"/>
      </w:tblGrid>
      <w:tr w:rsidR="001E5C77" w:rsidRPr="001E5C77" w:rsidTr="00A03F78">
        <w:trPr>
          <w:trHeight w:val="269"/>
        </w:trPr>
        <w:tc>
          <w:tcPr>
            <w:tcW w:w="66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237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0970"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660" w:type="dxa"/>
          </w:tcPr>
          <w:p w:rsidR="001E5C77" w:rsidRPr="001E5C77" w:rsidRDefault="001E5C77" w:rsidP="00A03F78">
            <w:pPr>
              <w:numPr>
                <w:ilvl w:val="0"/>
                <w:numId w:val="5"/>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Ergonomia i organizacja pracy w pasiece i pracowni</w:t>
            </w:r>
          </w:p>
        </w:tc>
        <w:tc>
          <w:tcPr>
            <w:tcW w:w="10970" w:type="dxa"/>
          </w:tcPr>
          <w:p w:rsidR="001E5C77" w:rsidRPr="001E5C77" w:rsidRDefault="001E5C77" w:rsidP="001E5C77">
            <w:pPr>
              <w:numPr>
                <w:ilvl w:val="0"/>
                <w:numId w:val="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przedstawiający organizację pracy w pasiece pod kątem ergonomii i unikania urazów. Podstawowy sprzęt, cele i sposoby jego używania, środki ochrony osobistej przy pracy z lekami i substancjami dezynfekcyjnymi, ergonomia pracy przy ulu.</w:t>
            </w:r>
          </w:p>
          <w:p w:rsidR="001E5C77" w:rsidRPr="001E5C77" w:rsidRDefault="001E5C77" w:rsidP="001E5C77">
            <w:pPr>
              <w:numPr>
                <w:ilvl w:val="0"/>
                <w:numId w:val="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Mapa interaktywna </w:t>
            </w:r>
            <w:r w:rsidRPr="001E5C77">
              <w:rPr>
                <w:rFonts w:ascii="Arial" w:eastAsia="Arial" w:hAnsi="Arial" w:cs="Arial"/>
                <w:sz w:val="20"/>
                <w:szCs w:val="20"/>
              </w:rPr>
              <w:t>przedstawiająca schemat pasieki. Zawiera przykładowe rozmieszczenie uli z zachowanymi odstępami między ulami sąsiadującymi i między rzędami w przypadku ustawienia na stojakach i między paletami w przypadku ustawienia uli na paletach. Zwrócenie uwagi na przestrzenie transportowe, możliwości przejazdu różnych pojazdów i wózków.</w:t>
            </w:r>
          </w:p>
          <w:p w:rsidR="001E5C77" w:rsidRPr="001E5C77" w:rsidRDefault="001E5C77" w:rsidP="001E5C77">
            <w:pPr>
              <w:numPr>
                <w:ilvl w:val="0"/>
                <w:numId w:val="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przedstawiający pracownię do pozyskania i konfekcjonowania miodu, pomieszczenie do topienia i klarowania wosku, pomieszczenie do dezynfekcji ramek,elementy wyposażenia pracowni, sprzęt niezbędny i opcjonalny, wymogi wobec pomieszczeń, ich układ i rozmieszczenie sprzętu pod kątem wygody i bezpieczeństwa pracy.</w:t>
            </w:r>
          </w:p>
          <w:p w:rsidR="001E5C77" w:rsidRPr="001E5C77" w:rsidRDefault="001E5C77" w:rsidP="001E5C77">
            <w:pPr>
              <w:numPr>
                <w:ilvl w:val="0"/>
                <w:numId w:val="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Mapa interaktywna</w:t>
            </w:r>
            <w:r w:rsidRPr="001E5C77">
              <w:rPr>
                <w:rFonts w:ascii="Arial" w:eastAsia="Arial" w:hAnsi="Arial" w:cs="Arial"/>
                <w:sz w:val="20"/>
                <w:szCs w:val="20"/>
              </w:rPr>
              <w:t xml:space="preserve"> zespołu pomieszczeń pracowni pszczelarskiej. Rozmieszczenie sprzętu i zachowane konieczne odległości i przejścia zarówno do transportu ręcznego jak i mechanicznego.</w:t>
            </w:r>
          </w:p>
          <w:p w:rsidR="001E5C77" w:rsidRPr="001E5C77" w:rsidRDefault="001E5C77" w:rsidP="001E5C77">
            <w:pPr>
              <w:numPr>
                <w:ilvl w:val="0"/>
                <w:numId w:val="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660" w:type="dxa"/>
          </w:tcPr>
          <w:p w:rsidR="001E5C77" w:rsidRPr="001E5C77" w:rsidRDefault="001E5C77" w:rsidP="00A03F78">
            <w:pPr>
              <w:numPr>
                <w:ilvl w:val="0"/>
                <w:numId w:val="7"/>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Organizacja bazy pożytkowej</w:t>
            </w:r>
          </w:p>
        </w:tc>
        <w:tc>
          <w:tcPr>
            <w:tcW w:w="10970" w:type="dxa"/>
          </w:tcPr>
          <w:p w:rsidR="001E5C77" w:rsidRPr="001E5C77" w:rsidRDefault="001E5C77" w:rsidP="001E5C77">
            <w:pPr>
              <w:numPr>
                <w:ilvl w:val="0"/>
                <w:numId w:val="1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o najważniejszych roślinach miododajnych. Charakterystyka sposobu uprawy roślin miododajnych wybranych ze względu na wydajność nektarową i okresy kwitnienia. Zabiegi agrotechniczne, okulizacja i szczepienie, terminy zabiegów</w:t>
            </w:r>
          </w:p>
          <w:p w:rsidR="001E5C77" w:rsidRPr="001E5C77" w:rsidRDefault="001E5C77" w:rsidP="001E5C77">
            <w:pPr>
              <w:numPr>
                <w:ilvl w:val="0"/>
                <w:numId w:val="1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o tematyce związku pszczoły miodnej z rolnictwem. Korzyści wynikające z zapylania przez pszczoły konkretnych upraw powiązane z wydajnością nektarową tych roślin. Właściwy dobór liczby pni pszczelich do konkretnych areałów.</w:t>
            </w:r>
          </w:p>
          <w:p w:rsidR="001E5C77" w:rsidRPr="001E5C77" w:rsidRDefault="001E5C77" w:rsidP="001E5C77">
            <w:pPr>
              <w:numPr>
                <w:ilvl w:val="0"/>
                <w:numId w:val="1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Grafika interaktywna </w:t>
            </w:r>
            <w:r w:rsidRPr="001E5C77">
              <w:rPr>
                <w:rFonts w:ascii="Arial" w:eastAsia="Arial" w:hAnsi="Arial" w:cs="Arial"/>
                <w:sz w:val="20"/>
                <w:szCs w:val="20"/>
              </w:rPr>
              <w:t>przedstawiająca rośliny miododajne, ich systematykę, znaczenie ekonomiczne i znaczenie dla bioróżnorodności. Pod linkami fotografie, wymogi glebowe i klimatyczne, okresy kwitnienia…</w:t>
            </w:r>
          </w:p>
          <w:p w:rsidR="001E5C77" w:rsidRPr="001E5C77" w:rsidRDefault="001E5C77" w:rsidP="001E5C77">
            <w:pPr>
              <w:numPr>
                <w:ilvl w:val="0"/>
                <w:numId w:val="1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hAnsi="Arial" w:cs="Arial"/>
                <w:b/>
                <w:bCs/>
                <w:sz w:val="20"/>
                <w:szCs w:val="20"/>
              </w:rPr>
              <w:t xml:space="preserve">Gra wcielanie się rolę </w:t>
            </w:r>
            <w:r w:rsidRPr="001E5C77">
              <w:rPr>
                <w:rFonts w:ascii="Arial" w:hAnsi="Arial" w:cs="Arial"/>
              </w:rPr>
              <w:t xml:space="preserve">– </w:t>
            </w:r>
            <w:r w:rsidRPr="001E5C77">
              <w:rPr>
                <w:rFonts w:ascii="Arial" w:hAnsi="Arial" w:cs="Arial"/>
                <w:sz w:val="20"/>
                <w:szCs w:val="20"/>
              </w:rPr>
              <w:t>planowanie i organizowanie bazy pożytkowej</w:t>
            </w:r>
            <w:r w:rsidRPr="001E5C77">
              <w:rPr>
                <w:rFonts w:ascii="Arial" w:eastAsia="Arial" w:hAnsi="Arial" w:cs="Arial"/>
                <w:sz w:val="20"/>
                <w:szCs w:val="20"/>
              </w:rPr>
              <w:t>, której głównym celem jest zaplanowanie ciągłości pożytkowej dla pasieki. Powinna zawierać zakwitające w różnych porach roku pożytki towarowe i rozwojowe, oraz przewidzieć 1-2 okresy niedostatku pożytku możliwego do uzupełnienia poprzez samodzielną uprawę roślin miododajnych albo wędrówki. Otaczające pasiekę areały rzepaku czy gryki powinny być zmienną w grze i stymulować gracza do zapewnienia pożytku poprzez zasiewy bądź wędrówki.</w:t>
            </w:r>
          </w:p>
          <w:p w:rsidR="001E5C77" w:rsidRPr="001E5C77" w:rsidRDefault="001E5C77" w:rsidP="001E5C77">
            <w:pPr>
              <w:numPr>
                <w:ilvl w:val="0"/>
                <w:numId w:val="1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660" w:type="dxa"/>
          </w:tcPr>
          <w:p w:rsidR="001E5C77" w:rsidRPr="001E5C77" w:rsidRDefault="001E5C77" w:rsidP="00A03F78">
            <w:pPr>
              <w:numPr>
                <w:ilvl w:val="0"/>
                <w:numId w:val="7"/>
              </w:numPr>
              <w:pBdr>
                <w:top w:val="nil"/>
                <w:left w:val="nil"/>
                <w:bottom w:val="nil"/>
                <w:right w:val="nil"/>
                <w:between w:val="nil"/>
              </w:pBdr>
              <w:spacing w:line="240" w:lineRule="auto"/>
              <w:rPr>
                <w:rFonts w:ascii="Arial" w:eastAsia="Arial" w:hAnsi="Arial" w:cs="Arial"/>
                <w:sz w:val="20"/>
                <w:szCs w:val="20"/>
              </w:rPr>
            </w:pPr>
          </w:p>
        </w:tc>
        <w:tc>
          <w:tcPr>
            <w:tcW w:w="2370" w:type="dxa"/>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Zapylacze</w:t>
            </w:r>
          </w:p>
        </w:tc>
        <w:tc>
          <w:tcPr>
            <w:tcW w:w="10970" w:type="dxa"/>
          </w:tcPr>
          <w:p w:rsidR="001E5C77" w:rsidRPr="001E5C77" w:rsidRDefault="001E5C77" w:rsidP="001E5C77">
            <w:pPr>
              <w:numPr>
                <w:ilvl w:val="0"/>
                <w:numId w:val="1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o dzikich zapylaczach. Przedstawienie kilku gatunków dziko żyjących pszczołowatych, ich znaczenie dla środowiska i gospodarki, perspektywy związane z chemizacją rolnictwa, budowa sztucznych schronień dla nich.</w:t>
            </w:r>
          </w:p>
          <w:p w:rsidR="001E5C77" w:rsidRPr="001E5C77" w:rsidRDefault="001E5C77" w:rsidP="001E5C77">
            <w:pPr>
              <w:numPr>
                <w:ilvl w:val="0"/>
                <w:numId w:val="1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lastRenderedPageBreak/>
              <w:t xml:space="preserve">Infografika </w:t>
            </w:r>
            <w:r w:rsidRPr="001E5C77">
              <w:rPr>
                <w:rFonts w:ascii="Arial" w:eastAsia="Arial" w:hAnsi="Arial" w:cs="Arial"/>
                <w:sz w:val="20"/>
                <w:szCs w:val="20"/>
              </w:rPr>
              <w:t>o hodowi trzmieli. Budowa ulika, zasiedlanie, warunki bytowe dla rodziny trzmieli, podstawowe zabiegi w sezonie, rozmnażanie rodzin.</w:t>
            </w:r>
          </w:p>
          <w:p w:rsidR="001E5C77" w:rsidRPr="001E5C77" w:rsidRDefault="001E5C77" w:rsidP="001E5C77">
            <w:pPr>
              <w:numPr>
                <w:ilvl w:val="0"/>
                <w:numId w:val="1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Infografika</w:t>
            </w:r>
            <w:r w:rsidRPr="001E5C77">
              <w:rPr>
                <w:rFonts w:ascii="Arial" w:eastAsia="Arial" w:hAnsi="Arial" w:cs="Arial"/>
                <w:sz w:val="20"/>
                <w:szCs w:val="20"/>
              </w:rPr>
              <w:t xml:space="preserve"> o cyklu rozwojowym murarki ogrodowej.</w:t>
            </w:r>
          </w:p>
          <w:p w:rsidR="001E5C77" w:rsidRPr="001E5C77" w:rsidRDefault="001E5C77" w:rsidP="001E5C77">
            <w:pPr>
              <w:numPr>
                <w:ilvl w:val="0"/>
                <w:numId w:val="1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instruktażowy</w:t>
            </w:r>
            <w:r w:rsidRPr="001E5C77">
              <w:rPr>
                <w:rFonts w:ascii="Arial" w:eastAsia="Arial" w:hAnsi="Arial" w:cs="Arial"/>
                <w:sz w:val="20"/>
                <w:szCs w:val="20"/>
              </w:rPr>
              <w:t xml:space="preserve"> o hodowli murarki ogrodowej. Materiały właściwe na gniazda, budowa i właściwe posadowienie różnych gniazd, zasiedlanie gniazda z wykorzystaniem naturalnego dla murarki ogrodowej przywiązania do stałej lokalizacji.</w:t>
            </w:r>
          </w:p>
          <w:p w:rsidR="001E5C77" w:rsidRPr="001E5C77" w:rsidRDefault="001E5C77" w:rsidP="001E5C77">
            <w:pPr>
              <w:numPr>
                <w:ilvl w:val="0"/>
                <w:numId w:val="1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jc w:val="left"/>
        <w:rPr>
          <w:rFonts w:ascii="Arial" w:eastAsia="Arial" w:hAnsi="Arial" w:cs="Arial"/>
          <w:b/>
          <w:sz w:val="20"/>
          <w:szCs w:val="20"/>
        </w:rPr>
      </w:pPr>
    </w:p>
    <w:p w:rsidR="001E5C77" w:rsidRPr="001E5C77" w:rsidRDefault="001E5C77" w:rsidP="001E5C77">
      <w:pPr>
        <w:spacing w:line="240" w:lineRule="auto"/>
        <w:rPr>
          <w:rFonts w:ascii="Arial" w:hAnsi="Arial" w:cs="Arial"/>
          <w:b/>
          <w:sz w:val="20"/>
          <w:szCs w:val="20"/>
        </w:rPr>
      </w:pPr>
      <w:r w:rsidRPr="001E5C77">
        <w:br w:type="page"/>
      </w:r>
      <w:r w:rsidRPr="001E5C77">
        <w:rPr>
          <w:rFonts w:ascii="Arial" w:hAnsi="Arial" w:cs="Arial"/>
          <w:b/>
          <w:sz w:val="20"/>
          <w:szCs w:val="20"/>
        </w:rPr>
        <w:lastRenderedPageBreak/>
        <w:t xml:space="preserve">E-ZASOBY DO KWALIFIKACJI: </w:t>
      </w:r>
    </w:p>
    <w:p w:rsidR="001E5C77" w:rsidRPr="001E5C77" w:rsidRDefault="001E5C77" w:rsidP="001E5C77">
      <w:pPr>
        <w:spacing w:line="240" w:lineRule="auto"/>
        <w:rPr>
          <w:rFonts w:ascii="Arial" w:hAnsi="Arial" w:cs="Arial"/>
          <w:b/>
          <w:i/>
          <w:iCs/>
          <w:sz w:val="20"/>
          <w:szCs w:val="20"/>
        </w:rPr>
      </w:pPr>
      <w:r w:rsidRPr="001E5C77">
        <w:rPr>
          <w:rFonts w:ascii="Arial" w:hAnsi="Arial" w:cs="Arial"/>
          <w:b/>
          <w:sz w:val="20"/>
          <w:szCs w:val="20"/>
        </w:rPr>
        <w:t xml:space="preserve">ROL.04. </w:t>
      </w:r>
      <w:r w:rsidRPr="001E5C77">
        <w:rPr>
          <w:rFonts w:ascii="Arial" w:hAnsi="Arial" w:cs="Arial"/>
          <w:b/>
          <w:i/>
          <w:iCs/>
          <w:sz w:val="20"/>
          <w:szCs w:val="20"/>
        </w:rPr>
        <w:t>Prowadzenie produkcji rolniczej</w:t>
      </w:r>
    </w:p>
    <w:p w:rsidR="001E5C77" w:rsidRPr="001E5C77" w:rsidRDefault="001E5C77" w:rsidP="001E5C77">
      <w:pPr>
        <w:spacing w:line="240" w:lineRule="auto"/>
        <w:rPr>
          <w:rFonts w:ascii="Arial" w:hAnsi="Arial" w:cs="Arial"/>
          <w:b/>
          <w:sz w:val="20"/>
          <w:szCs w:val="20"/>
        </w:rPr>
      </w:pPr>
      <w:r w:rsidRPr="001E5C77">
        <w:rPr>
          <w:rFonts w:ascii="Arial" w:hAnsi="Arial" w:cs="Arial"/>
          <w:b/>
          <w:sz w:val="20"/>
          <w:szCs w:val="20"/>
        </w:rPr>
        <w:t xml:space="preserve">ZAWÓD/ZAWODY: </w:t>
      </w:r>
    </w:p>
    <w:p w:rsidR="001E5C77" w:rsidRPr="001E5C77" w:rsidRDefault="001E5C77" w:rsidP="001E5C77">
      <w:pPr>
        <w:spacing w:line="240" w:lineRule="auto"/>
        <w:rPr>
          <w:rFonts w:ascii="Arial" w:hAnsi="Arial" w:cs="Arial"/>
          <w:b/>
          <w:sz w:val="20"/>
          <w:szCs w:val="20"/>
        </w:rPr>
      </w:pPr>
      <w:r w:rsidRPr="001E5C77">
        <w:rPr>
          <w:rFonts w:ascii="Arial" w:hAnsi="Arial" w:cs="Arial"/>
          <w:b/>
          <w:i/>
          <w:iCs/>
          <w:sz w:val="20"/>
          <w:szCs w:val="20"/>
        </w:rPr>
        <w:t>Rolnik 601003</w:t>
      </w:r>
      <w:r w:rsidR="00A70652">
        <w:rPr>
          <w:rFonts w:ascii="Arial" w:hAnsi="Arial" w:cs="Arial"/>
          <w:b/>
          <w:i/>
          <w:iCs/>
          <w:sz w:val="20"/>
          <w:szCs w:val="20"/>
        </w:rPr>
        <w:t>,</w:t>
      </w:r>
      <w:r w:rsidRPr="001E5C77">
        <w:rPr>
          <w:rFonts w:ascii="Arial" w:hAnsi="Arial" w:cs="Arial"/>
          <w:b/>
          <w:i/>
          <w:iCs/>
          <w:sz w:val="20"/>
          <w:szCs w:val="20"/>
        </w:rPr>
        <w:t xml:space="preserve"> Technik rolnik 314207</w:t>
      </w:r>
      <w:r w:rsidR="00A70652">
        <w:rPr>
          <w:rFonts w:ascii="Arial" w:hAnsi="Arial" w:cs="Arial"/>
          <w:b/>
          <w:i/>
          <w:iCs/>
          <w:sz w:val="20"/>
          <w:szCs w:val="20"/>
        </w:rPr>
        <w:t>,</w:t>
      </w:r>
      <w:r w:rsidRPr="001E5C77">
        <w:rPr>
          <w:rFonts w:ascii="Arial" w:hAnsi="Arial" w:cs="Arial"/>
          <w:b/>
          <w:i/>
          <w:iCs/>
          <w:sz w:val="20"/>
          <w:szCs w:val="20"/>
        </w:rPr>
        <w:t xml:space="preserve"> Technik agrobiznesu 331402</w:t>
      </w:r>
    </w:p>
    <w:p w:rsidR="001E5C77" w:rsidRPr="001E5C77" w:rsidRDefault="001E5C77" w:rsidP="001E5C77">
      <w:pPr>
        <w:spacing w:line="240" w:lineRule="auto"/>
        <w:rPr>
          <w:rFonts w:ascii="Arial" w:hAnsi="Arial" w:cs="Arial"/>
          <w:bCs/>
          <w:i/>
          <w:iCs/>
          <w:sz w:val="20"/>
          <w:szCs w:val="20"/>
        </w:rPr>
      </w:pPr>
    </w:p>
    <w:tbl>
      <w:tblPr>
        <w:tblStyle w:val="Tabela-Siatka1"/>
        <w:tblW w:w="14033" w:type="dxa"/>
        <w:tblLook w:val="04A0" w:firstRow="1" w:lastRow="0" w:firstColumn="1" w:lastColumn="0" w:noHBand="0" w:noVBand="1"/>
      </w:tblPr>
      <w:tblGrid>
        <w:gridCol w:w="567"/>
        <w:gridCol w:w="2551"/>
        <w:gridCol w:w="10915"/>
      </w:tblGrid>
      <w:tr w:rsidR="001E5C77" w:rsidRPr="001E5C77" w:rsidTr="00A03F78">
        <w:trPr>
          <w:trHeight w:val="269"/>
        </w:trPr>
        <w:tc>
          <w:tcPr>
            <w:tcW w:w="567" w:type="dxa"/>
            <w:vAlign w:val="center"/>
          </w:tcPr>
          <w:p w:rsidR="001E5C77" w:rsidRPr="001E5C77" w:rsidRDefault="001E5C77" w:rsidP="00A03F78">
            <w:pPr>
              <w:rPr>
                <w:rFonts w:ascii="Arial" w:hAnsi="Arial" w:cs="Arial"/>
                <w:b/>
                <w:bCs/>
                <w:sz w:val="20"/>
                <w:szCs w:val="20"/>
              </w:rPr>
            </w:pPr>
            <w:r w:rsidRPr="001E5C77">
              <w:rPr>
                <w:rFonts w:ascii="Arial" w:hAnsi="Arial" w:cs="Arial"/>
                <w:b/>
                <w:bCs/>
                <w:sz w:val="20"/>
                <w:szCs w:val="20"/>
              </w:rPr>
              <w:t>LP.</w:t>
            </w:r>
          </w:p>
        </w:tc>
        <w:tc>
          <w:tcPr>
            <w:tcW w:w="2551" w:type="dxa"/>
            <w:vAlign w:val="center"/>
          </w:tcPr>
          <w:p w:rsidR="001E5C77" w:rsidRPr="001E5C77" w:rsidRDefault="001E5C77" w:rsidP="00A03F78">
            <w:pPr>
              <w:rPr>
                <w:rFonts w:ascii="Arial" w:hAnsi="Arial" w:cs="Arial"/>
                <w:b/>
                <w:bCs/>
                <w:sz w:val="20"/>
                <w:szCs w:val="20"/>
              </w:rPr>
            </w:pPr>
            <w:r w:rsidRPr="001E5C77">
              <w:rPr>
                <w:rFonts w:ascii="Arial" w:hAnsi="Arial" w:cs="Arial"/>
                <w:b/>
                <w:bCs/>
                <w:sz w:val="20"/>
                <w:szCs w:val="20"/>
              </w:rPr>
              <w:t>TYTUŁ</w:t>
            </w:r>
          </w:p>
          <w:p w:rsidR="001E5C77" w:rsidRPr="001E5C77" w:rsidRDefault="001E5C77" w:rsidP="00A03F78">
            <w:pPr>
              <w:rPr>
                <w:rFonts w:ascii="Arial" w:hAnsi="Arial" w:cs="Arial"/>
                <w:sz w:val="20"/>
                <w:szCs w:val="20"/>
              </w:rPr>
            </w:pPr>
            <w:r w:rsidRPr="001E5C77">
              <w:rPr>
                <w:rFonts w:ascii="Arial" w:hAnsi="Arial" w:cs="Arial"/>
                <w:b/>
                <w:bCs/>
                <w:sz w:val="20"/>
                <w:szCs w:val="20"/>
              </w:rPr>
              <w:t>E-ZASOBU</w:t>
            </w:r>
          </w:p>
        </w:tc>
        <w:tc>
          <w:tcPr>
            <w:tcW w:w="10915" w:type="dxa"/>
            <w:vAlign w:val="center"/>
          </w:tcPr>
          <w:p w:rsidR="001E5C77" w:rsidRPr="001E5C77" w:rsidRDefault="001E5C77" w:rsidP="00A03F78">
            <w:pPr>
              <w:rPr>
                <w:rFonts w:ascii="Arial" w:hAnsi="Arial" w:cs="Arial"/>
                <w:b/>
                <w:bCs/>
                <w:sz w:val="20"/>
                <w:szCs w:val="20"/>
              </w:rPr>
            </w:pPr>
            <w:r w:rsidRPr="001E5C77">
              <w:rPr>
                <w:rFonts w:ascii="Arial" w:hAnsi="Arial" w:cs="Arial"/>
                <w:b/>
                <w:bCs/>
                <w:sz w:val="20"/>
                <w:szCs w:val="20"/>
              </w:rPr>
              <w:t>WYKAZ MATERIAŁÓW MULTIMEDIALNYCH</w:t>
            </w:r>
          </w:p>
          <w:p w:rsidR="001E5C77" w:rsidRPr="001E5C77" w:rsidRDefault="001E5C77" w:rsidP="00A03F78">
            <w:pPr>
              <w:rPr>
                <w:rFonts w:ascii="Arial" w:hAnsi="Arial" w:cs="Arial"/>
                <w:b/>
                <w:bCs/>
                <w:sz w:val="20"/>
                <w:szCs w:val="20"/>
              </w:rPr>
            </w:pPr>
            <w:r w:rsidRPr="001E5C77">
              <w:rPr>
                <w:rFonts w:ascii="Arial" w:hAnsi="Arial" w:cs="Arial"/>
                <w:b/>
                <w:bCs/>
                <w:sz w:val="20"/>
                <w:szCs w:val="20"/>
              </w:rPr>
              <w:t>WCHODZĄCYCH W SKŁAD E-ZASOBU</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5"/>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Bezpieczne stosowanie środków ochrony roślin</w:t>
            </w:r>
          </w:p>
        </w:tc>
        <w:tc>
          <w:tcPr>
            <w:tcW w:w="10915" w:type="dxa"/>
          </w:tcPr>
          <w:p w:rsidR="001E5C77" w:rsidRPr="001E5C77" w:rsidRDefault="001E5C77" w:rsidP="00A03F78">
            <w:pPr>
              <w:numPr>
                <w:ilvl w:val="0"/>
                <w:numId w:val="55"/>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skutki stosowania środków ochrony roślin, pokazany wpływ środków ochrony roślin na środowisko, pokazanie zasad integrowanej ochrony roślin, różnice pomiędzy integrowaną a tradycyjną metodą ochrony roślin.</w:t>
            </w:r>
          </w:p>
          <w:p w:rsidR="001E5C77" w:rsidRPr="001E5C77" w:rsidRDefault="001E5C77" w:rsidP="00A03F78">
            <w:pPr>
              <w:numPr>
                <w:ilvl w:val="0"/>
                <w:numId w:val="55"/>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Film instruktażowy</w:t>
            </w:r>
            <w:r w:rsidRPr="001E5C77">
              <w:rPr>
                <w:rFonts w:ascii="Arial" w:eastAsia="Arial" w:hAnsi="Arial" w:cs="Arial"/>
                <w:sz w:val="20"/>
                <w:szCs w:val="20"/>
              </w:rPr>
              <w:t xml:space="preserve">: stosowanie środków ochrony roślin, przedstawienie zasad bezpieczeństwa, środki ochrony osobistej, warunki wykonywania oprysków </w:t>
            </w:r>
          </w:p>
          <w:p w:rsidR="001E5C77" w:rsidRPr="001E5C77" w:rsidRDefault="001E5C77" w:rsidP="00A03F78">
            <w:pPr>
              <w:numPr>
                <w:ilvl w:val="0"/>
                <w:numId w:val="55"/>
              </w:numPr>
              <w:jc w:val="left"/>
              <w:rPr>
                <w:rFonts w:ascii="Arial" w:eastAsia="Arial" w:hAnsi="Arial" w:cs="Arial"/>
                <w:sz w:val="20"/>
                <w:szCs w:val="20"/>
              </w:rPr>
            </w:pPr>
            <w:r w:rsidRPr="001E5C77">
              <w:rPr>
                <w:rFonts w:ascii="Arial" w:eastAsia="Arial" w:hAnsi="Arial" w:cs="Arial"/>
                <w:b/>
                <w:sz w:val="20"/>
                <w:szCs w:val="20"/>
              </w:rPr>
              <w:t>Dokumentacja interaktywna</w:t>
            </w:r>
            <w:r w:rsidRPr="001E5C77">
              <w:rPr>
                <w:rFonts w:ascii="Arial" w:eastAsia="Arial" w:hAnsi="Arial" w:cs="Arial"/>
                <w:sz w:val="20"/>
                <w:szCs w:val="20"/>
              </w:rPr>
              <w:t xml:space="preserve">: dokumentacja wymagana przy stosowaniu środków ochrony roślin, dokumentacja wymagana przy stosowaniu integrowanej ochrony roślin. </w:t>
            </w:r>
          </w:p>
          <w:p w:rsidR="001E5C77" w:rsidRPr="001E5C77" w:rsidRDefault="001E5C77" w:rsidP="00A03F78">
            <w:pPr>
              <w:numPr>
                <w:ilvl w:val="0"/>
                <w:numId w:val="55"/>
              </w:numPr>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6"/>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Charakterystyka, właściwości i przydatność rolnicza gleby</w:t>
            </w:r>
          </w:p>
        </w:tc>
        <w:tc>
          <w:tcPr>
            <w:tcW w:w="10915" w:type="dxa"/>
          </w:tcPr>
          <w:p w:rsidR="001E5C77" w:rsidRPr="001E5C77" w:rsidRDefault="001E5C77" w:rsidP="00A03F78">
            <w:pPr>
              <w:numPr>
                <w:ilvl w:val="0"/>
                <w:numId w:val="38"/>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Atlas interaktywny</w:t>
            </w:r>
            <w:r w:rsidRPr="001E5C77">
              <w:rPr>
                <w:rFonts w:ascii="Arial" w:eastAsia="Arial" w:hAnsi="Arial" w:cs="Arial"/>
                <w:sz w:val="20"/>
                <w:szCs w:val="20"/>
              </w:rPr>
              <w:t xml:space="preserve"> określający typy gleb występujące w poszczególnych klasach bonitacyjnych</w:t>
            </w:r>
          </w:p>
          <w:p w:rsidR="001E5C77" w:rsidRPr="001E5C77" w:rsidRDefault="001E5C77" w:rsidP="00A03F78">
            <w:pPr>
              <w:numPr>
                <w:ilvl w:val="0"/>
                <w:numId w:val="38"/>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Galeria zdjęć</w:t>
            </w:r>
            <w:r w:rsidRPr="001E5C77">
              <w:rPr>
                <w:rFonts w:ascii="Arial" w:eastAsia="Arial" w:hAnsi="Arial" w:cs="Arial"/>
                <w:sz w:val="20"/>
                <w:szCs w:val="20"/>
              </w:rPr>
              <w:t xml:space="preserve"> ilustrująca typy gleb na podstawie profilu </w:t>
            </w:r>
          </w:p>
          <w:p w:rsidR="001E5C77" w:rsidRPr="001E5C77" w:rsidRDefault="001E5C77" w:rsidP="00A03F78">
            <w:pPr>
              <w:numPr>
                <w:ilvl w:val="0"/>
                <w:numId w:val="38"/>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Plansza</w:t>
            </w:r>
            <w:r w:rsidRPr="001E5C77">
              <w:rPr>
                <w:rFonts w:ascii="Arial" w:eastAsia="Arial" w:hAnsi="Arial" w:cs="Arial"/>
                <w:sz w:val="20"/>
                <w:szCs w:val="20"/>
              </w:rPr>
              <w:t xml:space="preserve"> przedstawiająca rolnicze gleby w oparciu o ich przydatność do produkcji roślin jarych</w:t>
            </w:r>
          </w:p>
          <w:p w:rsidR="001E5C77" w:rsidRPr="001E5C77" w:rsidRDefault="001E5C77" w:rsidP="00A03F78">
            <w:pPr>
              <w:numPr>
                <w:ilvl w:val="0"/>
                <w:numId w:val="38"/>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 xml:space="preserve">Obudowa dydaktyczna: </w:t>
            </w:r>
            <w:r w:rsidRPr="001E5C77">
              <w:rPr>
                <w:rFonts w:ascii="Arial" w:eastAsia="Arial" w:hAnsi="Arial" w:cs="Arial"/>
                <w:sz w:val="20"/>
                <w:szCs w:val="20"/>
              </w:rPr>
              <w:t>interaktywne materiały sprawdzające, słownik pojęć dla e-zasobu, przewodniki dla nauczyciela, przewodniki dla uczącego się, netografia i bibliografia, instrukcja użytkowania</w:t>
            </w:r>
            <w:r w:rsidRPr="001E5C77">
              <w:rPr>
                <w:rFonts w:ascii="Arial" w:eastAsia="Arial" w:hAnsi="Arial" w:cs="Arial"/>
                <w:b/>
                <w:sz w:val="20"/>
                <w:szCs w:val="20"/>
              </w:rPr>
              <w:t>.</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6"/>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Ekologiczna uprawa roślin</w:t>
            </w:r>
          </w:p>
        </w:tc>
        <w:tc>
          <w:tcPr>
            <w:tcW w:w="10915" w:type="dxa"/>
          </w:tcPr>
          <w:p w:rsidR="001E5C77" w:rsidRPr="001E5C77" w:rsidRDefault="001E5C77" w:rsidP="00A03F78">
            <w:pPr>
              <w:numPr>
                <w:ilvl w:val="0"/>
                <w:numId w:val="40"/>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przedstawiający korzyści dla ludzi i środowiska wynikające z ekologicznej uprawy roślin</w:t>
            </w:r>
          </w:p>
          <w:p w:rsidR="001E5C77" w:rsidRPr="001E5C77" w:rsidRDefault="001E5C77" w:rsidP="00A03F78">
            <w:pPr>
              <w:numPr>
                <w:ilvl w:val="0"/>
                <w:numId w:val="40"/>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xml:space="preserve"> pokazujący zabiegi agrotechniczne stosowane w ekologicznej uprawie roślin motylkowatych </w:t>
            </w:r>
          </w:p>
          <w:p w:rsidR="001E5C77" w:rsidRPr="001E5C77" w:rsidRDefault="001E5C77" w:rsidP="00A03F78">
            <w:pPr>
              <w:numPr>
                <w:ilvl w:val="0"/>
                <w:numId w:val="40"/>
              </w:numPr>
              <w:spacing w:line="276" w:lineRule="auto"/>
              <w:ind w:left="357" w:hanging="357"/>
              <w:jc w:val="left"/>
              <w:rPr>
                <w:rFonts w:ascii="Arial" w:eastAsia="Arial" w:hAnsi="Arial" w:cs="Arial"/>
                <w:b/>
                <w:sz w:val="20"/>
                <w:szCs w:val="20"/>
              </w:rPr>
            </w:pPr>
            <w:r w:rsidRPr="001E5C77">
              <w:rPr>
                <w:rFonts w:ascii="Arial" w:eastAsia="Arial" w:hAnsi="Arial" w:cs="Arial"/>
                <w:b/>
                <w:sz w:val="20"/>
                <w:szCs w:val="20"/>
              </w:rPr>
              <w:t xml:space="preserve">E-book </w:t>
            </w:r>
            <w:sdt>
              <w:sdtPr>
                <w:tag w:val="goog_rdk_1"/>
                <w:id w:val="-1130080682"/>
              </w:sdtPr>
              <w:sdtEndPr/>
              <w:sdtContent/>
            </w:sdt>
            <w:r w:rsidRPr="001E5C77">
              <w:rPr>
                <w:rFonts w:ascii="Arial" w:eastAsia="Arial" w:hAnsi="Arial" w:cs="Arial"/>
                <w:sz w:val="20"/>
                <w:szCs w:val="20"/>
              </w:rPr>
              <w:t>opisujący ekologiczne środki ochrony roślin, ich charakterystykę i zastosowanie</w:t>
            </w:r>
            <w:r w:rsidRPr="001E5C77">
              <w:rPr>
                <w:rFonts w:ascii="Arial" w:eastAsia="Arial" w:hAnsi="Arial" w:cs="Arial"/>
                <w:b/>
                <w:sz w:val="20"/>
                <w:szCs w:val="20"/>
              </w:rPr>
              <w:t xml:space="preserve"> </w:t>
            </w:r>
          </w:p>
          <w:p w:rsidR="001E5C77" w:rsidRPr="001E5C77" w:rsidRDefault="001E5C77" w:rsidP="00A03F78">
            <w:pPr>
              <w:numPr>
                <w:ilvl w:val="0"/>
                <w:numId w:val="40"/>
              </w:numPr>
              <w:spacing w:line="276" w:lineRule="auto"/>
              <w:ind w:left="357" w:hanging="357"/>
              <w:jc w:val="left"/>
              <w:rPr>
                <w:rFonts w:ascii="Arial" w:eastAsia="Arial" w:hAnsi="Arial" w:cs="Arial"/>
                <w:b/>
                <w:sz w:val="20"/>
                <w:szCs w:val="20"/>
              </w:rPr>
            </w:pPr>
            <w:r w:rsidRPr="001E5C77">
              <w:rPr>
                <w:rFonts w:ascii="Arial" w:eastAsia="Arial" w:hAnsi="Arial" w:cs="Arial"/>
                <w:b/>
                <w:sz w:val="20"/>
                <w:szCs w:val="20"/>
              </w:rPr>
              <w:t xml:space="preserve">Obudowa dydaktyczna: </w:t>
            </w:r>
            <w:r w:rsidRPr="001E5C77">
              <w:rPr>
                <w:rFonts w:ascii="Arial" w:eastAsia="Arial" w:hAnsi="Arial" w:cs="Arial"/>
                <w:sz w:val="20"/>
                <w:szCs w:val="20"/>
              </w:rPr>
              <w:t>interaktywne materiały sprawdzające, słownik pojęć dla e-zasobu, przewodniki dla nauczyciela, przewodniki dla uczącego się, netografia i bibliografia, instrukcja użytkowania</w:t>
            </w:r>
            <w:r w:rsidRPr="001E5C77">
              <w:rPr>
                <w:rFonts w:ascii="Arial" w:eastAsia="Arial" w:hAnsi="Arial" w:cs="Arial"/>
                <w:b/>
                <w:sz w:val="20"/>
                <w:szCs w:val="20"/>
              </w:rPr>
              <w:t>.</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6"/>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 xml:space="preserve">Planowanie zmianowanie roślin uprawnych </w:t>
            </w:r>
          </w:p>
        </w:tc>
        <w:tc>
          <w:tcPr>
            <w:tcW w:w="10915" w:type="dxa"/>
          </w:tcPr>
          <w:p w:rsidR="001E5C77" w:rsidRPr="001E5C77" w:rsidRDefault="001E5C77" w:rsidP="00A03F78">
            <w:pPr>
              <w:numPr>
                <w:ilvl w:val="0"/>
                <w:numId w:val="39"/>
              </w:numPr>
              <w:spacing w:line="276" w:lineRule="auto"/>
              <w:ind w:left="357" w:hanging="357"/>
              <w:jc w:val="left"/>
              <w:rPr>
                <w:rFonts w:ascii="Arial" w:eastAsia="Arial" w:hAnsi="Arial" w:cs="Arial"/>
                <w:sz w:val="20"/>
                <w:szCs w:val="20"/>
              </w:rPr>
            </w:pPr>
            <w:r w:rsidRPr="001E5C77">
              <w:rPr>
                <w:rFonts w:ascii="Arial" w:eastAsia="Arial" w:hAnsi="Arial" w:cs="Arial"/>
                <w:b/>
                <w:sz w:val="20"/>
                <w:szCs w:val="20"/>
              </w:rPr>
              <w:t xml:space="preserve">Sekwencje filmowe składająca się z dwóch części, </w:t>
            </w:r>
            <w:r w:rsidRPr="001E5C77">
              <w:rPr>
                <w:rFonts w:ascii="Arial" w:eastAsia="Arial" w:hAnsi="Arial" w:cs="Arial"/>
                <w:sz w:val="20"/>
                <w:szCs w:val="20"/>
              </w:rPr>
              <w:t>cz. I przedstawia skutki braku stosowania zmianowania roślin, cz. II przedstawia zasady planowania zmianowania i korzyści z nich wynikające</w:t>
            </w:r>
            <w:r w:rsidRPr="001E5C77">
              <w:rPr>
                <w:rFonts w:ascii="Arial" w:eastAsia="Arial" w:hAnsi="Arial" w:cs="Arial"/>
                <w:b/>
                <w:sz w:val="20"/>
                <w:szCs w:val="20"/>
              </w:rPr>
              <w:t xml:space="preserve"> </w:t>
            </w:r>
          </w:p>
          <w:p w:rsidR="001E5C77" w:rsidRPr="001E5C77" w:rsidRDefault="001E5C77" w:rsidP="00A03F78">
            <w:pPr>
              <w:numPr>
                <w:ilvl w:val="0"/>
                <w:numId w:val="39"/>
              </w:numPr>
              <w:spacing w:line="276" w:lineRule="auto"/>
              <w:ind w:left="357" w:hanging="357"/>
              <w:jc w:val="left"/>
              <w:rPr>
                <w:rFonts w:ascii="Arial" w:eastAsia="Arial" w:hAnsi="Arial" w:cs="Arial"/>
                <w:b/>
                <w:sz w:val="20"/>
                <w:szCs w:val="20"/>
              </w:rPr>
            </w:pPr>
            <w:r w:rsidRPr="001E5C77">
              <w:rPr>
                <w:rFonts w:ascii="Arial" w:eastAsia="Arial" w:hAnsi="Arial" w:cs="Arial"/>
                <w:b/>
                <w:sz w:val="20"/>
                <w:szCs w:val="20"/>
              </w:rPr>
              <w:t xml:space="preserve">Mapa interaktywna przedstawiająca schemat </w:t>
            </w:r>
            <w:r w:rsidRPr="001E5C77">
              <w:rPr>
                <w:rFonts w:ascii="Arial" w:eastAsia="Arial" w:hAnsi="Arial" w:cs="Arial"/>
                <w:sz w:val="20"/>
                <w:szCs w:val="20"/>
              </w:rPr>
              <w:t>zmianowania roślin na glebach lekkich i zwięzłych</w:t>
            </w:r>
            <w:r w:rsidRPr="001E5C77">
              <w:rPr>
                <w:rFonts w:ascii="Arial" w:eastAsia="Arial" w:hAnsi="Arial" w:cs="Arial"/>
                <w:b/>
                <w:sz w:val="20"/>
                <w:szCs w:val="20"/>
              </w:rPr>
              <w:t xml:space="preserve"> </w:t>
            </w:r>
          </w:p>
          <w:p w:rsidR="001E5C77" w:rsidRPr="001E5C77" w:rsidRDefault="001E5C77" w:rsidP="00A03F78">
            <w:pPr>
              <w:numPr>
                <w:ilvl w:val="0"/>
                <w:numId w:val="39"/>
              </w:numPr>
              <w:spacing w:line="276" w:lineRule="auto"/>
              <w:ind w:left="357" w:hanging="357"/>
              <w:jc w:val="left"/>
              <w:rPr>
                <w:rFonts w:ascii="Arial" w:eastAsia="Arial" w:hAnsi="Arial" w:cs="Arial"/>
                <w:b/>
                <w:sz w:val="20"/>
                <w:szCs w:val="20"/>
              </w:rPr>
            </w:pPr>
            <w:r w:rsidRPr="001E5C77">
              <w:rPr>
                <w:rFonts w:ascii="Arial" w:eastAsia="Arial" w:hAnsi="Arial" w:cs="Arial"/>
                <w:b/>
                <w:sz w:val="20"/>
                <w:szCs w:val="20"/>
              </w:rPr>
              <w:t xml:space="preserve">Obudowa dydaktyczna: </w:t>
            </w:r>
            <w:r w:rsidRPr="001E5C77">
              <w:rPr>
                <w:rFonts w:ascii="Arial" w:eastAsia="Arial" w:hAnsi="Arial" w:cs="Arial"/>
                <w:sz w:val="20"/>
                <w:szCs w:val="20"/>
              </w:rPr>
              <w:t>interaktywne materiały sprawdzające, słownik pojęć dla e-zasobu, przewodniki dla nauczyciela, przewodniki dla uczącego się, netografia i bibliografia, instrukcja użytkowania</w:t>
            </w:r>
            <w:r w:rsidRPr="001E5C77">
              <w:rPr>
                <w:rFonts w:ascii="Arial" w:eastAsia="Arial" w:hAnsi="Arial" w:cs="Arial"/>
                <w:b/>
                <w:sz w:val="20"/>
                <w:szCs w:val="20"/>
              </w:rPr>
              <w:t>.</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6"/>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Warunki przechowywania i sprzedaży produktów rolnych</w:t>
            </w:r>
          </w:p>
        </w:tc>
        <w:tc>
          <w:tcPr>
            <w:tcW w:w="10915" w:type="dxa"/>
          </w:tcPr>
          <w:p w:rsidR="001E5C77" w:rsidRPr="001E5C77" w:rsidRDefault="001E5C77" w:rsidP="00A03F78">
            <w:pPr>
              <w:numPr>
                <w:ilvl w:val="0"/>
                <w:numId w:val="46"/>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 xml:space="preserve">Wizualizacja w 2D: </w:t>
            </w:r>
            <w:r w:rsidRPr="001E5C77">
              <w:rPr>
                <w:rFonts w:ascii="Arial" w:eastAsia="Arial" w:hAnsi="Arial" w:cs="Arial"/>
                <w:sz w:val="20"/>
                <w:szCs w:val="20"/>
              </w:rPr>
              <w:t xml:space="preserve">przedstawienie następowania zachodzących zmian produktów przechowywanych np. w zależności od technicznych uwarunkowań przechowywania, od właściwości materiałów przechowywanych, możliwość porównania zachodzących zmian w całym okresie przechowywania oraz pokazanie jak wpływają zadane opcjonalne warunki przechowywania (przy danej temperaturze, wilgotności itp.),pokazanie skutków właściwych i </w:t>
            </w:r>
            <w:r w:rsidRPr="001E5C77">
              <w:rPr>
                <w:rFonts w:ascii="Arial" w:eastAsia="Arial" w:hAnsi="Arial" w:cs="Arial"/>
                <w:sz w:val="20"/>
                <w:szCs w:val="20"/>
              </w:rPr>
              <w:lastRenderedPageBreak/>
              <w:t xml:space="preserve">niewłaściwych warunków przechowywania </w:t>
            </w:r>
          </w:p>
          <w:p w:rsidR="001E5C77" w:rsidRPr="001E5C77" w:rsidRDefault="001E5C77" w:rsidP="00A03F78">
            <w:pPr>
              <w:numPr>
                <w:ilvl w:val="0"/>
                <w:numId w:val="46"/>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 xml:space="preserve">Film instruktażowy-Tutorial: </w:t>
            </w:r>
            <w:r w:rsidRPr="001E5C77">
              <w:rPr>
                <w:rFonts w:ascii="Arial" w:eastAsia="Arial" w:hAnsi="Arial" w:cs="Arial"/>
                <w:sz w:val="20"/>
                <w:szCs w:val="20"/>
              </w:rPr>
              <w:t>pozwoli</w:t>
            </w:r>
            <w:r w:rsidRPr="001E5C77">
              <w:rPr>
                <w:rFonts w:ascii="Arial" w:eastAsia="Arial" w:hAnsi="Arial" w:cs="Arial"/>
                <w:b/>
                <w:sz w:val="20"/>
                <w:szCs w:val="20"/>
              </w:rPr>
              <w:t xml:space="preserve"> </w:t>
            </w:r>
            <w:r w:rsidRPr="001E5C77">
              <w:rPr>
                <w:rFonts w:ascii="Arial" w:eastAsia="Arial" w:hAnsi="Arial" w:cs="Arial"/>
                <w:sz w:val="20"/>
                <w:szCs w:val="20"/>
              </w:rPr>
              <w:t xml:space="preserve">na zobrazowanie jak prawidłowo postępować aby zachować właściwie warunki przechowywania, badania dowodzą że nie właściwe techniki przechowywania wynikające np. z niewłaściwego ułożenia w przechowalni partii transportowych, przerwania procesu chłodniczego itp. powodują nawet do 15% strat produktów rolniczych. </w:t>
            </w:r>
          </w:p>
          <w:p w:rsidR="001E5C77" w:rsidRPr="001E5C77" w:rsidRDefault="001E5C77" w:rsidP="00A03F78">
            <w:pPr>
              <w:numPr>
                <w:ilvl w:val="0"/>
                <w:numId w:val="46"/>
              </w:numPr>
              <w:pBdr>
                <w:top w:val="nil"/>
                <w:left w:val="nil"/>
                <w:bottom w:val="nil"/>
                <w:right w:val="nil"/>
                <w:between w:val="nil"/>
              </w:pBdr>
              <w:jc w:val="left"/>
              <w:rPr>
                <w:rFonts w:ascii="Arial" w:eastAsia="Arial" w:hAnsi="Arial" w:cs="Arial"/>
                <w:b/>
                <w:sz w:val="20"/>
                <w:szCs w:val="20"/>
              </w:rPr>
            </w:pPr>
            <w:r w:rsidRPr="001E5C77">
              <w:rPr>
                <w:rFonts w:ascii="Arial" w:eastAsia="Arial" w:hAnsi="Arial" w:cs="Arial"/>
                <w:b/>
                <w:sz w:val="20"/>
                <w:szCs w:val="20"/>
              </w:rPr>
              <w:t xml:space="preserve">Dokumentacja interaktywna: </w:t>
            </w:r>
            <w:r w:rsidRPr="001E5C77">
              <w:rPr>
                <w:rFonts w:ascii="Arial" w:eastAsia="Arial" w:hAnsi="Arial" w:cs="Arial"/>
                <w:sz w:val="20"/>
                <w:szCs w:val="20"/>
              </w:rPr>
              <w:t xml:space="preserve">w zależności od tego z jakimi warunkami i jakimi grupami produktów rolniczych mamy do czynienia występuje zróżnicowanie w zakresie dokumentacji towarzyszącej tym procesom. Dostępność do wersji interaktywnej dokumentacji w tym obszarze pozwoli na zwiększanie umiejętności w zakresie pracy często spotykanym interaktywnym obiegu dokumentacji wdrożonym bądź wdrażanym zarówno w przedsiębiorstwach produkcyjnych jaki tych z otoczenia zewnętrznego sektora rolnego a będących uczestnikiem ryku np. z tytułu sprawowania funkcji monitorujących lub nadzorczych (np. jednostki certyfikują rolnictwo/produkty ekologiczne, listy przewozowe). Kolejnym przykładem potencjału dokumentacji interaktywnej jest wykorzystanie tego narzędzia do prowadzenia analiz rynkowych. </w:t>
            </w:r>
          </w:p>
          <w:p w:rsidR="001E5C77" w:rsidRPr="001E5C77" w:rsidRDefault="001E5C77" w:rsidP="00A03F78">
            <w:pPr>
              <w:numPr>
                <w:ilvl w:val="0"/>
                <w:numId w:val="46"/>
              </w:numPr>
              <w:pBdr>
                <w:top w:val="nil"/>
                <w:left w:val="nil"/>
                <w:bottom w:val="nil"/>
                <w:right w:val="nil"/>
                <w:between w:val="nil"/>
              </w:pBdr>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36"/>
              </w:numPr>
              <w:contextualSpacing/>
              <w:jc w:val="left"/>
              <w:rPr>
                <w:rFonts w:ascii="Arial" w:hAnsi="Arial" w:cs="Arial"/>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Zwierzęta hodowlane w rolnictwie</w:t>
            </w:r>
          </w:p>
        </w:tc>
        <w:tc>
          <w:tcPr>
            <w:tcW w:w="10915" w:type="dxa"/>
          </w:tcPr>
          <w:p w:rsidR="001E5C77" w:rsidRPr="001E5C77" w:rsidRDefault="001E5C77" w:rsidP="00A03F78">
            <w:pPr>
              <w:numPr>
                <w:ilvl w:val="0"/>
                <w:numId w:val="37"/>
              </w:numPr>
              <w:spacing w:line="276" w:lineRule="auto"/>
              <w:jc w:val="left"/>
              <w:rPr>
                <w:rFonts w:ascii="Arial" w:eastAsia="Arial" w:hAnsi="Arial" w:cs="Arial"/>
                <w:sz w:val="20"/>
                <w:szCs w:val="20"/>
              </w:rPr>
            </w:pPr>
            <w:r w:rsidRPr="001E5C77">
              <w:rPr>
                <w:rFonts w:ascii="Arial" w:eastAsia="Arial" w:hAnsi="Arial" w:cs="Arial"/>
                <w:b/>
                <w:sz w:val="20"/>
                <w:szCs w:val="20"/>
              </w:rPr>
              <w:t xml:space="preserve">Atlas interaktywny </w:t>
            </w:r>
            <w:r w:rsidRPr="001E5C77">
              <w:rPr>
                <w:rFonts w:ascii="Arial" w:eastAsia="Arial" w:hAnsi="Arial" w:cs="Arial"/>
                <w:sz w:val="20"/>
                <w:szCs w:val="20"/>
              </w:rPr>
              <w:t>opis zwierząt hodowlanych (rasy bydła) występujących w rolnictwie z uwzględnieniem faz wzrostu – z opcją interaktywnego sprawdzania wiedzy</w:t>
            </w:r>
          </w:p>
          <w:p w:rsidR="001E5C77" w:rsidRPr="001E5C77" w:rsidRDefault="001E5C77" w:rsidP="00A03F78">
            <w:pPr>
              <w:numPr>
                <w:ilvl w:val="0"/>
                <w:numId w:val="37"/>
              </w:numPr>
              <w:spacing w:line="276" w:lineRule="auto"/>
              <w:jc w:val="left"/>
              <w:rPr>
                <w:rFonts w:ascii="Arial" w:eastAsia="Arial" w:hAnsi="Arial" w:cs="Arial"/>
                <w:sz w:val="20"/>
                <w:szCs w:val="20"/>
              </w:rPr>
            </w:pPr>
            <w:r w:rsidRPr="001E5C77">
              <w:rPr>
                <w:rFonts w:ascii="Arial" w:eastAsia="Arial" w:hAnsi="Arial" w:cs="Arial"/>
                <w:b/>
                <w:sz w:val="20"/>
                <w:szCs w:val="20"/>
              </w:rPr>
              <w:t xml:space="preserve">Galeria zdjęć </w:t>
            </w:r>
            <w:r w:rsidRPr="001E5C77">
              <w:rPr>
                <w:rFonts w:ascii="Arial" w:eastAsia="Arial" w:hAnsi="Arial" w:cs="Arial"/>
                <w:sz w:val="20"/>
                <w:szCs w:val="20"/>
              </w:rPr>
              <w:t>przedstawiająca zwierzęta i charakterystykę występujące w rolnictwie</w:t>
            </w:r>
          </w:p>
          <w:p w:rsidR="001E5C77" w:rsidRPr="001E5C77" w:rsidRDefault="001E5C77" w:rsidP="00A03F78">
            <w:pPr>
              <w:numPr>
                <w:ilvl w:val="0"/>
                <w:numId w:val="37"/>
              </w:numPr>
              <w:spacing w:line="276" w:lineRule="auto"/>
              <w:jc w:val="left"/>
              <w:rPr>
                <w:rFonts w:ascii="Arial" w:eastAsia="Arial" w:hAnsi="Arial" w:cs="Arial"/>
                <w:b/>
                <w:sz w:val="20"/>
                <w:szCs w:val="20"/>
              </w:rPr>
            </w:pPr>
            <w:r w:rsidRPr="001E5C77">
              <w:rPr>
                <w:rFonts w:ascii="Arial" w:eastAsia="Arial" w:hAnsi="Arial" w:cs="Arial"/>
                <w:b/>
                <w:sz w:val="20"/>
                <w:szCs w:val="20"/>
              </w:rPr>
              <w:t>Atlas anatomiczny</w:t>
            </w:r>
            <w:r w:rsidRPr="001E5C77">
              <w:rPr>
                <w:rFonts w:ascii="Arial" w:eastAsia="Arial" w:hAnsi="Arial" w:cs="Arial"/>
                <w:sz w:val="20"/>
                <w:szCs w:val="20"/>
              </w:rPr>
              <w:t xml:space="preserve"> przedstawia </w:t>
            </w:r>
            <w:sdt>
              <w:sdtPr>
                <w:tag w:val="goog_rdk_0"/>
                <w:id w:val="725114041"/>
              </w:sdtPr>
              <w:sdtEndPr/>
              <w:sdtContent/>
            </w:sdt>
            <w:r w:rsidRPr="001E5C77">
              <w:rPr>
                <w:rFonts w:ascii="Arial" w:eastAsia="Arial" w:hAnsi="Arial" w:cs="Arial"/>
                <w:sz w:val="20"/>
                <w:szCs w:val="20"/>
              </w:rPr>
              <w:t>budowę narządów i układów poszczególnych gatunków zwierząt gospodarskich</w:t>
            </w:r>
          </w:p>
          <w:p w:rsidR="001E5C77" w:rsidRPr="001E5C77" w:rsidRDefault="001E5C77" w:rsidP="00A03F78">
            <w:pPr>
              <w:numPr>
                <w:ilvl w:val="0"/>
                <w:numId w:val="37"/>
              </w:numPr>
              <w:spacing w:line="276" w:lineRule="auto"/>
              <w:jc w:val="left"/>
              <w:rPr>
                <w:rFonts w:ascii="Arial" w:eastAsia="Arial" w:hAnsi="Arial" w:cs="Arial"/>
                <w:b/>
                <w:sz w:val="20"/>
                <w:szCs w:val="20"/>
              </w:rPr>
            </w:pPr>
            <w:r w:rsidRPr="001E5C77">
              <w:rPr>
                <w:rFonts w:ascii="Arial" w:eastAsia="Arial" w:hAnsi="Arial" w:cs="Arial"/>
                <w:b/>
                <w:sz w:val="20"/>
                <w:szCs w:val="20"/>
              </w:rPr>
              <w:t xml:space="preserve">Obudowa dydaktyczna: </w:t>
            </w:r>
            <w:r w:rsidRPr="001E5C77">
              <w:rPr>
                <w:rFonts w:ascii="Arial" w:eastAsia="Arial" w:hAnsi="Arial" w:cs="Arial"/>
                <w:sz w:val="20"/>
                <w:szCs w:val="20"/>
              </w:rPr>
              <w:t>interaktywne materiały sprawdzające, słownik pojęć dla e-zasobu, przewodniki dla nauczyciela, przewodniki dla uczącego się, netografia i bibliografia, instrukcja użytkowania</w:t>
            </w:r>
            <w:r w:rsidRPr="001E5C77">
              <w:rPr>
                <w:rFonts w:ascii="Arial" w:eastAsia="Arial" w:hAnsi="Arial" w:cs="Arial"/>
                <w:b/>
                <w:sz w:val="20"/>
                <w:szCs w:val="20"/>
              </w:rPr>
              <w:t>.</w:t>
            </w:r>
          </w:p>
        </w:tc>
      </w:tr>
    </w:tbl>
    <w:p w:rsidR="001E5C77" w:rsidRPr="001E5C77" w:rsidRDefault="001E5C77" w:rsidP="001E5C77">
      <w:pPr>
        <w:spacing w:line="240" w:lineRule="auto"/>
        <w:jc w:val="left"/>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rPr>
          <w:rFonts w:ascii="Arial" w:hAnsi="Arial" w:cs="Arial"/>
          <w:b/>
          <w:sz w:val="20"/>
          <w:szCs w:val="20"/>
        </w:rPr>
      </w:pPr>
      <w:r w:rsidRPr="001E5C77">
        <w:rPr>
          <w:rFonts w:ascii="Arial" w:hAnsi="Arial" w:cs="Arial"/>
          <w:b/>
          <w:sz w:val="20"/>
          <w:szCs w:val="20"/>
        </w:rPr>
        <w:t>E-ZASOBY DO KWALIFIKACJI:</w:t>
      </w:r>
    </w:p>
    <w:p w:rsidR="001E5C77" w:rsidRPr="001E5C77" w:rsidRDefault="001E5C77" w:rsidP="001E5C77">
      <w:pPr>
        <w:rPr>
          <w:rFonts w:ascii="Arial" w:hAnsi="Arial" w:cs="Arial"/>
          <w:b/>
          <w:i/>
          <w:iCs/>
          <w:sz w:val="20"/>
          <w:szCs w:val="20"/>
        </w:rPr>
      </w:pPr>
      <w:r w:rsidRPr="001E5C77">
        <w:rPr>
          <w:rFonts w:ascii="Arial" w:hAnsi="Arial" w:cs="Arial"/>
          <w:b/>
          <w:i/>
          <w:iCs/>
          <w:sz w:val="20"/>
          <w:szCs w:val="20"/>
        </w:rPr>
        <w:lastRenderedPageBreak/>
        <w:t>ROL.05. Organizacja i prowadzenie przedsiębiorstwa w agrobiznesie</w:t>
      </w:r>
    </w:p>
    <w:p w:rsidR="001E5C77" w:rsidRPr="001E5C77" w:rsidRDefault="001E5C77" w:rsidP="001E5C77">
      <w:pPr>
        <w:rPr>
          <w:rFonts w:ascii="Arial" w:hAnsi="Arial" w:cs="Arial"/>
          <w:b/>
          <w:i/>
          <w:sz w:val="20"/>
          <w:szCs w:val="20"/>
        </w:rPr>
      </w:pPr>
      <w:r w:rsidRPr="001E5C77">
        <w:rPr>
          <w:rFonts w:ascii="Arial" w:hAnsi="Arial" w:cs="Arial"/>
          <w:b/>
          <w:sz w:val="20"/>
          <w:szCs w:val="20"/>
        </w:rPr>
        <w:t>ZAWÓD/ZAWODY:</w:t>
      </w:r>
      <w:r w:rsidR="00A70652">
        <w:rPr>
          <w:rFonts w:ascii="Arial" w:hAnsi="Arial" w:cs="Arial"/>
          <w:b/>
          <w:sz w:val="20"/>
          <w:szCs w:val="20"/>
        </w:rPr>
        <w:t xml:space="preserve"> </w:t>
      </w:r>
      <w:r w:rsidRPr="001E5C77">
        <w:rPr>
          <w:rFonts w:ascii="Arial" w:hAnsi="Arial" w:cs="Arial"/>
          <w:b/>
          <w:i/>
          <w:sz w:val="20"/>
          <w:szCs w:val="20"/>
        </w:rPr>
        <w:t>Technik agrobiznesu 331402</w:t>
      </w:r>
    </w:p>
    <w:p w:rsidR="001E5C77" w:rsidRPr="001E5C77" w:rsidRDefault="001E5C77" w:rsidP="001E5C77">
      <w:pPr>
        <w:jc w:val="both"/>
        <w:rPr>
          <w:rFonts w:ascii="Arial" w:hAnsi="Arial" w:cs="Arial"/>
          <w:b/>
          <w:i/>
          <w:sz w:val="20"/>
          <w:szCs w:val="20"/>
        </w:rPr>
      </w:pPr>
    </w:p>
    <w:tbl>
      <w:tblPr>
        <w:tblW w:w="14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1"/>
        <w:gridCol w:w="10913"/>
      </w:tblGrid>
      <w:tr w:rsidR="001E5C77" w:rsidRPr="001E5C77" w:rsidTr="00A03F78">
        <w:trPr>
          <w:trHeight w:val="269"/>
        </w:trPr>
        <w:tc>
          <w:tcPr>
            <w:tcW w:w="567"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2551"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0913" w:type="dxa"/>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567" w:type="dxa"/>
          </w:tcPr>
          <w:p w:rsidR="001E5C77" w:rsidRPr="001E5C77" w:rsidRDefault="001E5C77" w:rsidP="00A03F78">
            <w:pPr>
              <w:numPr>
                <w:ilvl w:val="0"/>
                <w:numId w:val="59"/>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spacing w:line="240" w:lineRule="auto"/>
              <w:jc w:val="left"/>
              <w:rPr>
                <w:rFonts w:ascii="Arial" w:eastAsia="Arial" w:hAnsi="Arial" w:cs="Arial"/>
                <w:b/>
                <w:bCs/>
                <w:sz w:val="20"/>
                <w:szCs w:val="20"/>
                <w:highlight w:val="yellow"/>
              </w:rPr>
            </w:pPr>
            <w:r w:rsidRPr="001E5C77">
              <w:rPr>
                <w:rFonts w:ascii="Arial" w:eastAsia="Arial" w:hAnsi="Arial" w:cs="Arial"/>
                <w:b/>
                <w:bCs/>
                <w:sz w:val="20"/>
                <w:szCs w:val="20"/>
              </w:rPr>
              <w:t xml:space="preserve">Dokumentacja w prowadzeniu działalności gospodarczej </w:t>
            </w:r>
          </w:p>
        </w:tc>
        <w:tc>
          <w:tcPr>
            <w:tcW w:w="10913" w:type="dxa"/>
          </w:tcPr>
          <w:p w:rsidR="001E5C77" w:rsidRPr="001E5C77" w:rsidRDefault="001E5C77" w:rsidP="00A03F78">
            <w:pPr>
              <w:numPr>
                <w:ilvl w:val="0"/>
                <w:numId w:val="4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Dokumentacja interaktywna </w:t>
            </w:r>
            <w:r w:rsidRPr="001E5C77">
              <w:rPr>
                <w:rFonts w:ascii="Arial" w:eastAsia="Arial" w:hAnsi="Arial" w:cs="Arial"/>
                <w:sz w:val="20"/>
                <w:szCs w:val="20"/>
              </w:rPr>
              <w:t>–pakietu dokumentów stosowanych w poszczególnych obszarach prowadzenia działalności, uwzględniające elementy monitoringu i sprawozdawczości np. w stosunku do Agencji Restrukturyzacji i Modernizacji Rolnictwa. Interaktywnych charakter pracy z tego typu dokumentacją wpisuje się we współczesne trendy tzw. elektronicznego obiegu dokumentacji,</w:t>
            </w:r>
          </w:p>
          <w:p w:rsidR="001E5C77" w:rsidRPr="001E5C77" w:rsidRDefault="001E5C77" w:rsidP="00A03F78">
            <w:pPr>
              <w:pBdr>
                <w:top w:val="nil"/>
                <w:left w:val="nil"/>
                <w:bottom w:val="nil"/>
                <w:right w:val="nil"/>
                <w:between w:val="nil"/>
              </w:pBdr>
              <w:spacing w:line="240" w:lineRule="auto"/>
              <w:ind w:left="360"/>
              <w:jc w:val="left"/>
              <w:rPr>
                <w:rFonts w:ascii="Arial" w:eastAsia="Arial" w:hAnsi="Arial" w:cs="Arial"/>
                <w:sz w:val="20"/>
                <w:szCs w:val="20"/>
              </w:rPr>
            </w:pPr>
            <w:r w:rsidRPr="001E5C77">
              <w:rPr>
                <w:rFonts w:ascii="Arial" w:eastAsia="Arial" w:hAnsi="Arial" w:cs="Arial"/>
                <w:sz w:val="20"/>
                <w:szCs w:val="20"/>
              </w:rPr>
              <w:t xml:space="preserve">umożliwi prezentacje dokumentacji oraz instrukcje uzupełniania poszczególnych dokumentów; dokumentacja interaktywna, która pozwalała na pokazanie praca z interaktywnym wnioskiem o założenie, zawieszenie, zakończenie działalności gospodarczej przy różnych formach i zakresach prowadzonej działalności gospodarczej. </w:t>
            </w:r>
          </w:p>
          <w:p w:rsidR="001E5C77" w:rsidRPr="001E5C77" w:rsidRDefault="001E5C77" w:rsidP="00A03F78">
            <w:pPr>
              <w:numPr>
                <w:ilvl w:val="0"/>
                <w:numId w:val="4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Plansze/schematy/grafika interaktywna: </w:t>
            </w:r>
            <w:sdt>
              <w:sdtPr>
                <w:tag w:val="goog_rdk_5"/>
                <w:id w:val="55333561"/>
              </w:sdtPr>
              <w:sdtEndPr/>
              <w:sdtContent/>
            </w:sdt>
            <w:r w:rsidRPr="001E5C77">
              <w:rPr>
                <w:rFonts w:ascii="Arial" w:eastAsia="Arial" w:hAnsi="Arial" w:cs="Arial"/>
                <w:sz w:val="20"/>
                <w:szCs w:val="20"/>
              </w:rPr>
              <w:t>grafika interaktywna z zakresu ewidencji przychodów i rozchodów pozwoli na tworzenie własnych rozwiązań z obszaru dokumentacji używanej w prowadzeniu działalności w agrobiznesie w zakresie tworzenia praktycznych rozwiązań dotyczących ułożenia tabelarycznego i wskaźnikowego w dokumentach.</w:t>
            </w:r>
          </w:p>
          <w:p w:rsidR="001E5C77" w:rsidRPr="001E5C77" w:rsidRDefault="001E5C77" w:rsidP="00A03F78">
            <w:pPr>
              <w:numPr>
                <w:ilvl w:val="0"/>
                <w:numId w:val="4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Gra edukacyjna</w:t>
            </w:r>
            <w:r w:rsidRPr="001E5C77">
              <w:rPr>
                <w:rFonts w:ascii="Arial" w:eastAsia="Arial" w:hAnsi="Arial" w:cs="Arial"/>
                <w:sz w:val="20"/>
                <w:szCs w:val="20"/>
              </w:rPr>
              <w:t xml:space="preserve"> – oparta na tzw. 5 krokach zakładania działalności gospodarczej pozwoli graczowi/uczniowi poznać kolejne etapy i uwarunkowania towarzyszące zakładaniu działalności gospodarczej. Element rywalizacji jaki wnosi gra pozwoli gracza/uczniom zapoznać elementarne zasady konkurencyjności przedsiębiorstw już na etapie zakładania przedsiębiorstwa np. lokalizacja przedsiębiorstwa jako strategiczny elementy konkurencyjności (bliskość rynków zbytu, zaopatrzenia it.) lub wybór formy prawne itp.</w:t>
            </w:r>
          </w:p>
          <w:p w:rsidR="001E5C77" w:rsidRPr="001E5C77" w:rsidRDefault="001E5C77" w:rsidP="00A03F78">
            <w:pPr>
              <w:numPr>
                <w:ilvl w:val="0"/>
                <w:numId w:val="48"/>
              </w:numPr>
              <w:pBdr>
                <w:top w:val="nil"/>
                <w:left w:val="nil"/>
                <w:bottom w:val="nil"/>
                <w:right w:val="nil"/>
                <w:between w:val="nil"/>
              </w:pBdr>
              <w:spacing w:line="240" w:lineRule="auto"/>
              <w:jc w:val="left"/>
              <w:rPr>
                <w:rFonts w:ascii="Arial" w:eastAsia="Arial" w:hAnsi="Arial" w:cs="Arial"/>
                <w:bCs/>
                <w:sz w:val="20"/>
                <w:szCs w:val="20"/>
              </w:rPr>
            </w:pPr>
            <w:r w:rsidRPr="001E5C77">
              <w:rPr>
                <w:rFonts w:ascii="Arial" w:eastAsia="Arial" w:hAnsi="Arial" w:cs="Arial"/>
                <w:b/>
                <w:sz w:val="20"/>
                <w:szCs w:val="20"/>
              </w:rPr>
              <w:t xml:space="preserve">Mapa myśli – </w:t>
            </w:r>
            <w:r w:rsidRPr="001E5C77">
              <w:rPr>
                <w:rFonts w:ascii="Arial" w:eastAsia="Arial" w:hAnsi="Arial" w:cs="Arial"/>
                <w:bCs/>
                <w:sz w:val="20"/>
                <w:szCs w:val="20"/>
              </w:rPr>
              <w:t>będzie elementem pozwalającym uczniom zobrazowanie ich wyobrażenia dotyczącego działań</w:t>
            </w:r>
          </w:p>
          <w:p w:rsidR="001E5C77" w:rsidRPr="001E5C77" w:rsidRDefault="001E5C77" w:rsidP="00A03F78">
            <w:pPr>
              <w:pBdr>
                <w:top w:val="nil"/>
                <w:left w:val="nil"/>
                <w:bottom w:val="nil"/>
                <w:right w:val="nil"/>
                <w:between w:val="nil"/>
              </w:pBdr>
              <w:spacing w:line="240" w:lineRule="auto"/>
              <w:ind w:left="360"/>
              <w:jc w:val="left"/>
              <w:rPr>
                <w:rFonts w:ascii="Arial" w:eastAsia="Arial" w:hAnsi="Arial" w:cs="Arial"/>
                <w:bCs/>
                <w:sz w:val="20"/>
                <w:szCs w:val="20"/>
              </w:rPr>
            </w:pPr>
            <w:r w:rsidRPr="001E5C77">
              <w:rPr>
                <w:rFonts w:ascii="Arial" w:eastAsia="Arial" w:hAnsi="Arial" w:cs="Arial"/>
                <w:bCs/>
                <w:sz w:val="20"/>
                <w:szCs w:val="20"/>
              </w:rPr>
              <w:t>związanych z założeniem działalności gospodarczej zaś dla nauczycielowi da możliwość właściwego</w:t>
            </w:r>
          </w:p>
          <w:p w:rsidR="001E5C77" w:rsidRPr="001E5C77" w:rsidRDefault="001E5C77" w:rsidP="00A03F78">
            <w:pPr>
              <w:pBdr>
                <w:top w:val="nil"/>
                <w:left w:val="nil"/>
                <w:bottom w:val="nil"/>
                <w:right w:val="nil"/>
                <w:between w:val="nil"/>
              </w:pBdr>
              <w:spacing w:line="240" w:lineRule="auto"/>
              <w:ind w:left="360"/>
              <w:jc w:val="left"/>
              <w:rPr>
                <w:rFonts w:ascii="Arial" w:eastAsia="Arial" w:hAnsi="Arial" w:cs="Arial"/>
                <w:bCs/>
                <w:sz w:val="20"/>
                <w:szCs w:val="20"/>
              </w:rPr>
            </w:pPr>
            <w:r w:rsidRPr="001E5C77">
              <w:rPr>
                <w:rFonts w:ascii="Arial" w:eastAsia="Arial" w:hAnsi="Arial" w:cs="Arial"/>
                <w:bCs/>
                <w:sz w:val="20"/>
                <w:szCs w:val="20"/>
              </w:rPr>
              <w:t>kształtowania u uczniów następstwa decyzyjność w tym zakresie, w oparciu od zasady systemu informacyjno-</w:t>
            </w:r>
          </w:p>
          <w:p w:rsidR="001E5C77" w:rsidRPr="001E5C77" w:rsidRDefault="001E5C77" w:rsidP="00A03F78">
            <w:pPr>
              <w:pBdr>
                <w:top w:val="nil"/>
                <w:left w:val="nil"/>
                <w:bottom w:val="nil"/>
                <w:right w:val="nil"/>
                <w:between w:val="nil"/>
              </w:pBdr>
              <w:spacing w:line="240" w:lineRule="auto"/>
              <w:ind w:left="360"/>
              <w:jc w:val="left"/>
              <w:rPr>
                <w:rFonts w:ascii="Arial" w:eastAsia="Arial" w:hAnsi="Arial" w:cs="Arial"/>
                <w:bCs/>
                <w:sz w:val="20"/>
                <w:szCs w:val="20"/>
              </w:rPr>
            </w:pPr>
            <w:r w:rsidRPr="001E5C77">
              <w:rPr>
                <w:rFonts w:ascii="Arial" w:eastAsia="Arial" w:hAnsi="Arial" w:cs="Arial"/>
                <w:bCs/>
                <w:sz w:val="20"/>
                <w:szCs w:val="20"/>
              </w:rPr>
              <w:t>decyzyjnego.</w:t>
            </w:r>
          </w:p>
          <w:p w:rsidR="001E5C77" w:rsidRPr="001E5C77" w:rsidRDefault="001E5C77" w:rsidP="00A03F78">
            <w:pPr>
              <w:numPr>
                <w:ilvl w:val="0"/>
                <w:numId w:val="4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59"/>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spacing w:line="240" w:lineRule="auto"/>
              <w:jc w:val="left"/>
              <w:rPr>
                <w:rFonts w:ascii="Arial" w:eastAsia="Arial" w:hAnsi="Arial" w:cs="Arial"/>
                <w:b/>
                <w:bCs/>
                <w:sz w:val="20"/>
                <w:szCs w:val="20"/>
              </w:rPr>
            </w:pPr>
            <w:r w:rsidRPr="001E5C77">
              <w:rPr>
                <w:rFonts w:ascii="Arial" w:eastAsia="Arial" w:hAnsi="Arial" w:cs="Arial"/>
                <w:b/>
                <w:bCs/>
                <w:sz w:val="20"/>
                <w:szCs w:val="20"/>
              </w:rPr>
              <w:t>Technologia produkcji produktów spożywczych</w:t>
            </w:r>
          </w:p>
        </w:tc>
        <w:tc>
          <w:tcPr>
            <w:tcW w:w="10913" w:type="dxa"/>
          </w:tcPr>
          <w:p w:rsidR="001E5C77" w:rsidRPr="001E5C77" w:rsidRDefault="001E5C77" w:rsidP="00A03F78">
            <w:pPr>
              <w:numPr>
                <w:ilvl w:val="0"/>
                <w:numId w:val="4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Film instruktażowy-Tutorial - </w:t>
            </w:r>
            <w:r w:rsidRPr="001E5C77">
              <w:rPr>
                <w:rFonts w:ascii="Arial" w:eastAsia="Arial" w:hAnsi="Arial" w:cs="Arial"/>
                <w:sz w:val="20"/>
                <w:szCs w:val="20"/>
              </w:rPr>
              <w:t xml:space="preserve">pozwala na sekwencyjną prezentację działania danej linii technologicznej zarówno w produkcji produktów spożywczych pierwotnych jaki przetworzonych. </w:t>
            </w:r>
          </w:p>
          <w:p w:rsidR="001E5C77" w:rsidRPr="001E5C77" w:rsidRDefault="001E5C77" w:rsidP="00A03F78">
            <w:pPr>
              <w:numPr>
                <w:ilvl w:val="0"/>
                <w:numId w:val="4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Program ćwiczeniowy do projektowania przez dobieranie – </w:t>
            </w:r>
            <w:r w:rsidRPr="001E5C77">
              <w:rPr>
                <w:rFonts w:ascii="Arial" w:eastAsia="Arial" w:hAnsi="Arial" w:cs="Arial"/>
                <w:sz w:val="20"/>
                <w:szCs w:val="20"/>
              </w:rPr>
              <w:t>pozwala na projektowanie linii technologicznych (doborze technologii) z uwzględnieniem istniejących rozwiązań technicznych oraz z definiowanych właściwości surowców podawanych obróbce w produkcji produktów spożywczych. Możliwość wariantowości pozwala na prowadzenia działań z zakresu optymalizacji wykorzystania zdolności produkcyjnej opartej na czynnikach determinujących, jakim ja wydajność maszyn i urządzeń, surowców oraz czas pracy. Te programy ćwiczeniowe szczególnie mogą wypełnić lukę w małoseryjnej produkcji dedykowanej przetwórcą z sektora gospodarstw indywidualnych, w których maszyny i narzędzia powinny być dobrane do rzeczywistych możliwości ich wykorzystania.</w:t>
            </w:r>
          </w:p>
          <w:p w:rsidR="001E5C77" w:rsidRPr="001E5C77" w:rsidRDefault="001E5C77" w:rsidP="00A03F78">
            <w:pPr>
              <w:numPr>
                <w:ilvl w:val="0"/>
                <w:numId w:val="4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E-book</w:t>
            </w:r>
            <w:r w:rsidRPr="001E5C77">
              <w:rPr>
                <w:rFonts w:ascii="Arial" w:eastAsia="Arial" w:hAnsi="Arial" w:cs="Arial"/>
                <w:sz w:val="20"/>
                <w:szCs w:val="20"/>
              </w:rPr>
              <w:t xml:space="preserve"> – Zawiera treści z zakresu technologii produkcji niszowych produktów spożywczych a strategicznych z </w:t>
            </w:r>
            <w:r w:rsidRPr="001E5C77">
              <w:rPr>
                <w:rFonts w:ascii="Arial" w:eastAsia="Arial" w:hAnsi="Arial" w:cs="Arial"/>
                <w:sz w:val="20"/>
                <w:szCs w:val="20"/>
              </w:rPr>
              <w:lastRenderedPageBreak/>
              <w:t xml:space="preserve">punktu widzenia rynkowego np. technologię produkcji produktów legitymujących się zdefiniowanymi systemami jakość w UE takimi jak produkty spożywcze pochodzące z integrowanej produkcji, ekologicznej, czy objęte systemem jakości Chroniona nazwa pochodzenia, Gwarantowana Tradycyjna Specjalność itp. Ze szczególnym uwzględnieniem produktów będący efektem przetworzenia surowców rolniczych a których technologia jest zdefiniowanie i opisana normatywami. </w:t>
            </w:r>
          </w:p>
          <w:p w:rsidR="001E5C77" w:rsidRPr="001E5C77" w:rsidRDefault="001E5C77" w:rsidP="00A03F78">
            <w:pPr>
              <w:numPr>
                <w:ilvl w:val="0"/>
                <w:numId w:val="4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59"/>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spacing w:line="240" w:lineRule="auto"/>
              <w:jc w:val="left"/>
              <w:rPr>
                <w:rFonts w:ascii="Arial" w:eastAsia="Arial" w:hAnsi="Arial" w:cs="Arial"/>
                <w:b/>
                <w:bCs/>
                <w:sz w:val="20"/>
                <w:szCs w:val="20"/>
              </w:rPr>
            </w:pPr>
            <w:r w:rsidRPr="001E5C77">
              <w:rPr>
                <w:rFonts w:ascii="Arial" w:eastAsia="Arial" w:hAnsi="Arial" w:cs="Arial"/>
                <w:b/>
                <w:bCs/>
                <w:sz w:val="20"/>
                <w:szCs w:val="20"/>
              </w:rPr>
              <w:t>Zarządzanie marketingowe w agrobiznesie</w:t>
            </w:r>
          </w:p>
        </w:tc>
        <w:tc>
          <w:tcPr>
            <w:tcW w:w="10913" w:type="dxa"/>
          </w:tcPr>
          <w:p w:rsidR="001E5C77" w:rsidRPr="001E5C77" w:rsidRDefault="001E5C77" w:rsidP="00A03F78">
            <w:pPr>
              <w:numPr>
                <w:ilvl w:val="0"/>
                <w:numId w:val="4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Gra edukacyjna „wcielanie się w rolę”</w:t>
            </w:r>
            <w:r w:rsidRPr="001E5C77">
              <w:rPr>
                <w:rFonts w:ascii="Arial" w:eastAsia="Arial" w:hAnsi="Arial" w:cs="Arial"/>
                <w:sz w:val="20"/>
                <w:szCs w:val="20"/>
              </w:rPr>
              <w:t xml:space="preserve"> – będzie stwarzała możliwość wcielenia się w rolę osoby realizującej działania związane z zarządzaniem marketingowym, z uwzględnieniem podstawowej funkcji marketingu tj. komunikacji rynkowej tj. z rynkiem konsumentów, dostawców, odbiorców itd. </w:t>
            </w:r>
          </w:p>
          <w:p w:rsidR="001E5C77" w:rsidRPr="001E5C77" w:rsidRDefault="001E5C77" w:rsidP="00A03F78">
            <w:pPr>
              <w:numPr>
                <w:ilvl w:val="0"/>
                <w:numId w:val="47"/>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Plansze/schematy/grafika interaktywna –</w:t>
            </w:r>
            <w:r w:rsidRPr="001E5C77">
              <w:rPr>
                <w:rFonts w:ascii="Arial" w:eastAsia="Arial" w:hAnsi="Arial" w:cs="Arial"/>
                <w:sz w:val="20"/>
                <w:szCs w:val="20"/>
              </w:rPr>
              <w:t xml:space="preserve"> narzędzia te pozwolą na przedstawienie w sposób graficzny narzędzi stosowanych w zarządzaniu marketingowym, metody harmonogramowania, pozycjonowanie itp. Natomiast grafika interaktywna pozwoli na projektowanie praktycznych narzędzi marketingowych, wizualizacje etykiet i inny powierzchni reklamowych z uwzględnieniem zakresu dedykowanego producentom rolnym zajmujących się dystrybucja bezpośrednią swoich produktów a zatem realizujących zadania związanie z marketingiem bezpośrednim. </w:t>
            </w:r>
          </w:p>
          <w:p w:rsidR="001E5C77" w:rsidRPr="001E5C77" w:rsidRDefault="001E5C77" w:rsidP="00A03F78">
            <w:pPr>
              <w:numPr>
                <w:ilvl w:val="0"/>
                <w:numId w:val="47"/>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E-booki – </w:t>
            </w:r>
            <w:r w:rsidRPr="001E5C77">
              <w:rPr>
                <w:rFonts w:ascii="Arial" w:eastAsia="Arial" w:hAnsi="Arial" w:cs="Arial"/>
                <w:sz w:val="20"/>
                <w:szCs w:val="20"/>
              </w:rPr>
              <w:t>e-book na temat zarządzania marketingowego tj. od pomysłu do wizualizacji planowanych/dostępnych mechanizmów marketingowych.</w:t>
            </w:r>
          </w:p>
          <w:p w:rsidR="001E5C77" w:rsidRPr="001E5C77" w:rsidRDefault="001E5C77" w:rsidP="00A03F78">
            <w:pPr>
              <w:numPr>
                <w:ilvl w:val="0"/>
                <w:numId w:val="47"/>
              </w:numP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p w:rsidR="001E5C77" w:rsidRPr="001E5C77" w:rsidRDefault="001E5C77" w:rsidP="001E5C77">
      <w:pPr>
        <w:spacing w:after="160" w:line="259" w:lineRule="auto"/>
        <w:jc w:val="left"/>
        <w:rPr>
          <w:rFonts w:ascii="Arial" w:eastAsia="Arial" w:hAnsi="Arial" w:cs="Arial"/>
          <w:b/>
          <w:sz w:val="20"/>
          <w:szCs w:val="20"/>
        </w:rPr>
      </w:pPr>
    </w:p>
    <w:p w:rsidR="00A70652" w:rsidRDefault="00A70652" w:rsidP="001E5C77">
      <w:pPr>
        <w:spacing w:line="240" w:lineRule="auto"/>
        <w:rPr>
          <w:rFonts w:ascii="Arial" w:eastAsia="Arial" w:hAnsi="Arial" w:cs="Arial"/>
          <w:b/>
          <w:sz w:val="20"/>
          <w:szCs w:val="20"/>
        </w:rPr>
      </w:pPr>
    </w:p>
    <w:p w:rsidR="00A70652" w:rsidRDefault="00A70652"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r w:rsidRPr="001E5C77">
        <w:rPr>
          <w:rFonts w:ascii="Arial" w:eastAsia="Arial" w:hAnsi="Arial" w:cs="Arial"/>
          <w:b/>
          <w:sz w:val="20"/>
          <w:szCs w:val="20"/>
        </w:rPr>
        <w:t>E-ZASOBY DO KWALIFIKACJI: ROL.06. Organizacja chowu i hodowli koni</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lastRenderedPageBreak/>
        <w:t>ZAWÓD/ZAWODY:</w:t>
      </w:r>
      <w:r w:rsidRPr="001E5C77">
        <w:rPr>
          <w:b/>
        </w:rPr>
        <w:t xml:space="preserve"> T</w:t>
      </w:r>
      <w:r w:rsidRPr="001E5C77">
        <w:rPr>
          <w:rFonts w:ascii="Arial" w:eastAsia="Arial" w:hAnsi="Arial" w:cs="Arial"/>
          <w:b/>
          <w:sz w:val="20"/>
          <w:szCs w:val="20"/>
        </w:rPr>
        <w:t>echnik hodowca koni 314203</w:t>
      </w:r>
    </w:p>
    <w:p w:rsidR="001E5C77" w:rsidRPr="001E5C77" w:rsidRDefault="001E5C77" w:rsidP="001E5C77">
      <w:pPr>
        <w:spacing w:line="240" w:lineRule="auto"/>
        <w:rPr>
          <w:rFonts w:ascii="Arial" w:eastAsia="Arial" w:hAnsi="Arial" w:cs="Arial"/>
          <w:b/>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2355"/>
        <w:gridCol w:w="10985"/>
      </w:tblGrid>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2355"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0985"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pBdr>
                <w:top w:val="nil"/>
                <w:left w:val="nil"/>
                <w:bottom w:val="nil"/>
                <w:right w:val="nil"/>
                <w:between w:val="nil"/>
              </w:pBdr>
              <w:spacing w:line="240" w:lineRule="auto"/>
              <w:rPr>
                <w:rFonts w:ascii="Arial" w:eastAsia="Arial" w:hAnsi="Arial" w:cs="Arial"/>
                <w:sz w:val="20"/>
                <w:szCs w:val="20"/>
              </w:rPr>
            </w:pPr>
            <w:r w:rsidRPr="001E5C77">
              <w:rPr>
                <w:rFonts w:ascii="Arial" w:eastAsia="Arial" w:hAnsi="Arial" w:cs="Arial"/>
                <w:sz w:val="20"/>
                <w:szCs w:val="20"/>
              </w:rPr>
              <w:t>1.</w:t>
            </w:r>
          </w:p>
        </w:tc>
        <w:tc>
          <w:tcPr>
            <w:tcW w:w="2355"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Behawior koni</w:t>
            </w:r>
          </w:p>
        </w:tc>
        <w:tc>
          <w:tcPr>
            <w:tcW w:w="10985" w:type="dxa"/>
            <w:tcBorders>
              <w:top w:val="single" w:sz="4" w:space="0" w:color="000000"/>
              <w:left w:val="single" w:sz="4" w:space="0" w:color="000000"/>
              <w:bottom w:val="single" w:sz="4" w:space="0" w:color="000000"/>
              <w:right w:val="single" w:sz="4" w:space="0" w:color="000000"/>
            </w:tcBorders>
          </w:tcPr>
          <w:p w:rsidR="001E5C77" w:rsidRPr="001E5C77" w:rsidRDefault="001E5C77" w:rsidP="001E5C77">
            <w:pPr>
              <w:numPr>
                <w:ilvl w:val="0"/>
                <w:numId w:val="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nałogi i narowy koni, naturalne zachowanie koni, mowa ciała</w:t>
            </w:r>
          </w:p>
          <w:p w:rsidR="001E5C77" w:rsidRPr="001E5C77" w:rsidRDefault="001E5C77" w:rsidP="001E5C77">
            <w:pPr>
              <w:numPr>
                <w:ilvl w:val="0"/>
                <w:numId w:val="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xml:space="preserve"> sposoby postępowania z końmi w sytuacjach związanych z obsługą i użytkowaniem koni w kontekście bezpieczeństwa pracy</w:t>
            </w:r>
          </w:p>
          <w:p w:rsidR="001E5C77" w:rsidRPr="001E5C77" w:rsidRDefault="001E5C77" w:rsidP="001E5C77">
            <w:pPr>
              <w:numPr>
                <w:ilvl w:val="0"/>
                <w:numId w:val="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hAnsi="Arial" w:cs="Arial"/>
                <w:b/>
                <w:bCs/>
                <w:sz w:val="20"/>
                <w:szCs w:val="20"/>
              </w:rPr>
              <w:t>Atlas interaktywny</w:t>
            </w:r>
            <w:r w:rsidRPr="001E5C77">
              <w:rPr>
                <w:rFonts w:ascii="Arial" w:eastAsia="Arial" w:hAnsi="Arial" w:cs="Arial"/>
                <w:b/>
                <w:sz w:val="20"/>
                <w:szCs w:val="20"/>
                <w:highlight w:val="white"/>
              </w:rPr>
              <w:t xml:space="preserve">- </w:t>
            </w:r>
            <w:r w:rsidRPr="001E5C77">
              <w:rPr>
                <w:rFonts w:ascii="Arial" w:eastAsia="Arial" w:hAnsi="Arial" w:cs="Arial"/>
                <w:sz w:val="20"/>
                <w:szCs w:val="20"/>
              </w:rPr>
              <w:t>zmysły koni (wzrok, słuch, węch, smak, dotyk, równowaga)</w:t>
            </w:r>
          </w:p>
          <w:p w:rsidR="001E5C77" w:rsidRPr="001E5C77" w:rsidRDefault="001E5C77" w:rsidP="001E5C77">
            <w:pPr>
              <w:numPr>
                <w:ilvl w:val="0"/>
                <w:numId w:val="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Gra edukacyjna-</w:t>
            </w:r>
            <w:r w:rsidRPr="001E5C77">
              <w:rPr>
                <w:rFonts w:ascii="Arial" w:eastAsia="Arial" w:hAnsi="Arial" w:cs="Arial"/>
                <w:sz w:val="20"/>
                <w:szCs w:val="20"/>
              </w:rPr>
              <w:t xml:space="preserve"> rozpoznawanie mowy ciała koni, nałogów i narowów</w:t>
            </w:r>
          </w:p>
          <w:p w:rsidR="001E5C77" w:rsidRPr="001E5C77" w:rsidRDefault="001E5C77" w:rsidP="001E5C77">
            <w:pPr>
              <w:numPr>
                <w:ilvl w:val="0"/>
                <w:numId w:val="9"/>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tcPr>
          <w:p w:rsidR="001E5C77" w:rsidRPr="001E5C77" w:rsidRDefault="001E5C77" w:rsidP="001E5C77">
            <w:pPr>
              <w:numPr>
                <w:ilvl w:val="0"/>
                <w:numId w:val="10"/>
              </w:numPr>
              <w:pBdr>
                <w:top w:val="nil"/>
                <w:left w:val="nil"/>
                <w:bottom w:val="nil"/>
                <w:right w:val="nil"/>
                <w:between w:val="nil"/>
              </w:pBdr>
              <w:spacing w:line="240" w:lineRule="auto"/>
              <w:rPr>
                <w:rFonts w:ascii="Arial" w:eastAsia="Arial" w:hAnsi="Arial" w:cs="Arial"/>
                <w:sz w:val="20"/>
                <w:szCs w:val="20"/>
              </w:rPr>
            </w:pPr>
          </w:p>
        </w:tc>
        <w:tc>
          <w:tcPr>
            <w:tcW w:w="2355"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Systemy utrzymania koni</w:t>
            </w:r>
          </w:p>
        </w:tc>
        <w:tc>
          <w:tcPr>
            <w:tcW w:w="10985"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numPr>
                <w:ilvl w:val="0"/>
                <w:numId w:val="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systemy utrzymania koni, rodzaje budynków stajennych, wyposażenie budynków stajennych</w:t>
            </w:r>
          </w:p>
          <w:p w:rsidR="001E5C77" w:rsidRPr="001E5C77" w:rsidRDefault="001E5C77" w:rsidP="00A03F78">
            <w:pPr>
              <w:numPr>
                <w:ilvl w:val="0"/>
                <w:numId w:val="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Gra edukacyjna</w:t>
            </w:r>
            <w:r w:rsidRPr="001E5C77">
              <w:rPr>
                <w:rFonts w:ascii="Arial" w:eastAsia="Arial" w:hAnsi="Arial" w:cs="Arial"/>
                <w:sz w:val="20"/>
                <w:szCs w:val="20"/>
              </w:rPr>
              <w:t>- dobór narzędzi do pomiaru czynników mikroklimatu pomieszczeń inwentarskich, ocena mikroklimatu na podstawie analizy wyników pomiaru;</w:t>
            </w:r>
          </w:p>
          <w:p w:rsidR="001E5C77" w:rsidRPr="001E5C77" w:rsidRDefault="001E5C77" w:rsidP="00A03F78">
            <w:pPr>
              <w:numPr>
                <w:ilvl w:val="0"/>
                <w:numId w:val="6"/>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Program ćwiczeniowy do projektowania w wymiarze 2D lub 3D- </w:t>
            </w:r>
            <w:r w:rsidRPr="001E5C77">
              <w:rPr>
                <w:rFonts w:ascii="Arial" w:eastAsia="Arial" w:hAnsi="Arial" w:cs="Arial"/>
                <w:sz w:val="20"/>
                <w:szCs w:val="20"/>
              </w:rPr>
              <w:t>projektowanie budynku stajni i budynków przystajennych wraz z wyposażeniem</w:t>
            </w:r>
          </w:p>
          <w:p w:rsidR="001E5C77" w:rsidRPr="001E5C77" w:rsidRDefault="001E5C77" w:rsidP="00A03F78">
            <w:pPr>
              <w:numPr>
                <w:ilvl w:val="0"/>
                <w:numId w:val="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rPr>
          <w:rFonts w:ascii="Arial" w:eastAsia="Arial" w:hAnsi="Arial" w:cs="Arial"/>
          <w:sz w:val="20"/>
          <w:szCs w:val="20"/>
        </w:rPr>
      </w:pPr>
    </w:p>
    <w:p w:rsidR="001E5C77" w:rsidRPr="001E5C77" w:rsidRDefault="001E5C77" w:rsidP="001E5C77">
      <w:pPr>
        <w:spacing w:line="240" w:lineRule="auto"/>
        <w:rPr>
          <w:rFonts w:ascii="Arial" w:eastAsia="Arial" w:hAnsi="Arial" w:cs="Arial"/>
          <w:sz w:val="20"/>
          <w:szCs w:val="20"/>
        </w:rPr>
      </w:pPr>
    </w:p>
    <w:p w:rsidR="001E5C77" w:rsidRPr="001E5C77" w:rsidRDefault="001E5C77" w:rsidP="001E5C77">
      <w:pPr>
        <w:spacing w:line="240" w:lineRule="auto"/>
        <w:jc w:val="left"/>
      </w:pPr>
    </w:p>
    <w:p w:rsidR="001E5C77" w:rsidRPr="001E5C77" w:rsidRDefault="001E5C77" w:rsidP="001E5C77">
      <w:pPr>
        <w:spacing w:line="240" w:lineRule="auto"/>
        <w:jc w:val="left"/>
      </w:pPr>
    </w:p>
    <w:p w:rsidR="001E5C77" w:rsidRPr="001E5C77" w:rsidRDefault="001E5C77" w:rsidP="001E5C77">
      <w:pPr>
        <w:spacing w:line="240" w:lineRule="auto"/>
        <w:jc w:val="left"/>
      </w:pPr>
    </w:p>
    <w:p w:rsidR="001E5C77" w:rsidRPr="001E5C77" w:rsidRDefault="001E5C77" w:rsidP="001E5C77">
      <w:pPr>
        <w:spacing w:line="240" w:lineRule="auto"/>
        <w:jc w:val="left"/>
      </w:pPr>
    </w:p>
    <w:p w:rsidR="001E5C77" w:rsidRPr="001E5C77" w:rsidRDefault="001E5C77" w:rsidP="001E5C77">
      <w:pPr>
        <w:spacing w:line="240" w:lineRule="auto"/>
        <w:jc w:val="left"/>
      </w:pPr>
    </w:p>
    <w:p w:rsidR="001E5C77" w:rsidRPr="001E5C77" w:rsidRDefault="001E5C77" w:rsidP="001E5C77">
      <w:pPr>
        <w:spacing w:line="240" w:lineRule="auto"/>
      </w:pPr>
      <w:r w:rsidRPr="001E5C77">
        <w:br w:type="page"/>
      </w:r>
    </w:p>
    <w:p w:rsidR="001E5C77" w:rsidRPr="001E5C77" w:rsidRDefault="001E5C77" w:rsidP="001E5C77">
      <w:pPr>
        <w:spacing w:line="240" w:lineRule="auto"/>
        <w:rPr>
          <w:rFonts w:ascii="Arial" w:eastAsia="Arial" w:hAnsi="Arial" w:cs="Arial"/>
          <w:b/>
          <w:i/>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jc w:val="left"/>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r w:rsidRPr="001E5C77">
        <w:rPr>
          <w:rFonts w:ascii="Arial" w:eastAsia="Arial" w:hAnsi="Arial" w:cs="Arial"/>
          <w:b/>
          <w:sz w:val="20"/>
          <w:szCs w:val="20"/>
        </w:rPr>
        <w:t>E-ZASOBY DO KWALIFIKACJI: ROL.06. Organizacja chowu i hodowli koni</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t>ROL.07. Szkolenie i użytkowanie koni</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t>ZAWÓD/ZAWODY: TECHNIK HODOWCA KONI 314203</w:t>
      </w:r>
    </w:p>
    <w:p w:rsidR="001E5C77" w:rsidRPr="001E5C77" w:rsidRDefault="001E5C77" w:rsidP="001E5C77">
      <w:pPr>
        <w:spacing w:line="240" w:lineRule="auto"/>
        <w:jc w:val="both"/>
        <w:rPr>
          <w:rFonts w:ascii="Arial" w:eastAsia="Arial" w:hAnsi="Arial" w:cs="Arial"/>
          <w:i/>
          <w:sz w:val="20"/>
          <w:szCs w:val="20"/>
        </w:rPr>
      </w:pPr>
      <w:bookmarkStart w:id="0" w:name="_heading=h.gjdgxs" w:colFirst="0" w:colLast="0"/>
      <w:bookmarkEnd w:id="0"/>
    </w:p>
    <w:tbl>
      <w:tblPr>
        <w:tblW w:w="1403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2"/>
        <w:gridCol w:w="10919"/>
      </w:tblGrid>
      <w:tr w:rsidR="001E5C77" w:rsidRPr="001E5C77" w:rsidTr="00A03F78">
        <w:trPr>
          <w:trHeight w:val="269"/>
        </w:trPr>
        <w:tc>
          <w:tcPr>
            <w:tcW w:w="567"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LP.</w:t>
            </w:r>
          </w:p>
        </w:tc>
        <w:tc>
          <w:tcPr>
            <w:tcW w:w="2552"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rPr>
                <w:rFonts w:ascii="Arial" w:eastAsia="Arial" w:hAnsi="Arial" w:cs="Arial"/>
                <w:sz w:val="20"/>
                <w:szCs w:val="20"/>
              </w:rPr>
            </w:pPr>
            <w:r w:rsidRPr="001E5C77">
              <w:rPr>
                <w:rFonts w:ascii="Arial" w:eastAsia="Arial" w:hAnsi="Arial" w:cs="Arial"/>
                <w:b/>
                <w:sz w:val="20"/>
                <w:szCs w:val="20"/>
              </w:rPr>
              <w:t>E-ZASOBU</w:t>
            </w:r>
          </w:p>
        </w:tc>
        <w:tc>
          <w:tcPr>
            <w:tcW w:w="10919"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567" w:type="dxa"/>
          </w:tcPr>
          <w:p w:rsidR="001E5C77" w:rsidRPr="001E5C77" w:rsidRDefault="001E5C77" w:rsidP="00A03F78">
            <w:pPr>
              <w:numPr>
                <w:ilvl w:val="0"/>
                <w:numId w:val="1"/>
              </w:numPr>
              <w:jc w:val="left"/>
              <w:rPr>
                <w:rFonts w:ascii="Arial" w:eastAsia="Arial" w:hAnsi="Arial" w:cs="Arial"/>
                <w:sz w:val="20"/>
                <w:szCs w:val="20"/>
              </w:rPr>
            </w:pPr>
          </w:p>
        </w:tc>
        <w:tc>
          <w:tcPr>
            <w:tcW w:w="2552" w:type="dxa"/>
          </w:tcPr>
          <w:p w:rsidR="001E5C77" w:rsidRPr="001E5C77" w:rsidRDefault="001E5C77" w:rsidP="00A03F78">
            <w:pPr>
              <w:jc w:val="left"/>
              <w:rPr>
                <w:rFonts w:ascii="Arial" w:eastAsia="Arial" w:hAnsi="Arial" w:cs="Arial"/>
                <w:b/>
                <w:sz w:val="20"/>
                <w:szCs w:val="20"/>
              </w:rPr>
            </w:pPr>
            <w:r w:rsidRPr="001E5C77">
              <w:rPr>
                <w:rFonts w:ascii="Arial" w:eastAsia="Arial" w:hAnsi="Arial" w:cs="Arial"/>
                <w:b/>
                <w:sz w:val="20"/>
                <w:szCs w:val="20"/>
              </w:rPr>
              <w:t>Rozród koni</w:t>
            </w:r>
          </w:p>
        </w:tc>
        <w:tc>
          <w:tcPr>
            <w:tcW w:w="10919" w:type="dxa"/>
          </w:tcPr>
          <w:p w:rsidR="001E5C77" w:rsidRPr="001E5C77" w:rsidRDefault="001E5C77" w:rsidP="001E5C77">
            <w:pPr>
              <w:numPr>
                <w:ilvl w:val="0"/>
                <w:numId w:val="21"/>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Galeria zdjęć -  </w:t>
            </w:r>
            <w:r w:rsidRPr="001E5C77">
              <w:rPr>
                <w:rFonts w:ascii="Arial" w:eastAsia="Arial" w:hAnsi="Arial" w:cs="Arial"/>
                <w:i/>
                <w:sz w:val="20"/>
                <w:szCs w:val="20"/>
              </w:rPr>
              <w:t>objawy rui u klaczy</w:t>
            </w:r>
          </w:p>
          <w:p w:rsidR="001E5C77" w:rsidRPr="001E5C77" w:rsidRDefault="001E5C77" w:rsidP="001E5C77">
            <w:pPr>
              <w:numPr>
                <w:ilvl w:val="0"/>
                <w:numId w:val="21"/>
              </w:numPr>
              <w:pBdr>
                <w:top w:val="nil"/>
                <w:left w:val="nil"/>
                <w:bottom w:val="nil"/>
                <w:right w:val="nil"/>
                <w:between w:val="nil"/>
              </w:pBdr>
              <w:jc w:val="left"/>
              <w:rPr>
                <w:rFonts w:ascii="Arial" w:eastAsia="Arial" w:hAnsi="Arial" w:cs="Arial"/>
                <w:i/>
                <w:sz w:val="20"/>
                <w:szCs w:val="20"/>
              </w:rPr>
            </w:pPr>
            <w:r w:rsidRPr="001E5C77">
              <w:rPr>
                <w:rFonts w:ascii="Arial" w:eastAsia="Arial" w:hAnsi="Arial" w:cs="Arial"/>
                <w:b/>
                <w:i/>
                <w:sz w:val="20"/>
                <w:szCs w:val="20"/>
              </w:rPr>
              <w:t xml:space="preserve">Film instruktażowy(Tutorial)- </w:t>
            </w:r>
            <w:r w:rsidRPr="001E5C77">
              <w:rPr>
                <w:rFonts w:ascii="Arial" w:eastAsia="Arial" w:hAnsi="Arial" w:cs="Arial"/>
                <w:i/>
                <w:sz w:val="20"/>
                <w:szCs w:val="20"/>
              </w:rPr>
              <w:t>przygotowanie klaczy do krycia, pomoc przy porodzie.</w:t>
            </w:r>
          </w:p>
          <w:p w:rsidR="001E5C77" w:rsidRPr="001E5C77" w:rsidRDefault="001E5C77" w:rsidP="001E5C77">
            <w:pPr>
              <w:numPr>
                <w:ilvl w:val="0"/>
                <w:numId w:val="21"/>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Sekwencje filmowe - </w:t>
            </w:r>
            <w:r w:rsidRPr="001E5C77">
              <w:rPr>
                <w:rFonts w:ascii="Arial" w:eastAsia="Arial" w:hAnsi="Arial" w:cs="Arial"/>
                <w:i/>
                <w:sz w:val="20"/>
                <w:szCs w:val="20"/>
              </w:rPr>
              <w:t>krycie klaczy z ręki.</w:t>
            </w:r>
          </w:p>
          <w:p w:rsidR="001E5C77" w:rsidRPr="001E5C77" w:rsidRDefault="001E5C77" w:rsidP="001E5C77">
            <w:pPr>
              <w:numPr>
                <w:ilvl w:val="0"/>
                <w:numId w:val="21"/>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Film edukacyjny- </w:t>
            </w:r>
            <w:r w:rsidRPr="001E5C77">
              <w:rPr>
                <w:rFonts w:ascii="Arial" w:eastAsia="Arial" w:hAnsi="Arial" w:cs="Arial"/>
                <w:i/>
                <w:sz w:val="20"/>
                <w:szCs w:val="20"/>
              </w:rPr>
              <w:t>przygotowanie klaczy do inseminacji, objawy zbliżającego się porodu.</w:t>
            </w:r>
          </w:p>
          <w:p w:rsidR="001E5C77" w:rsidRPr="001E5C77" w:rsidRDefault="001E5C77" w:rsidP="001E5C77">
            <w:pPr>
              <w:numPr>
                <w:ilvl w:val="0"/>
                <w:numId w:val="21"/>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w:t>
            </w:r>
            <w:r w:rsidRPr="001E5C77">
              <w:rPr>
                <w:rFonts w:ascii="Arial" w:eastAsia="Arial" w:hAnsi="Arial" w:cs="Arial"/>
                <w:sz w:val="20"/>
                <w:szCs w:val="20"/>
              </w:rPr>
              <w:br/>
              <w:t>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4"/>
              </w:numPr>
              <w:jc w:val="left"/>
              <w:rPr>
                <w:rFonts w:ascii="Arial" w:eastAsia="Arial" w:hAnsi="Arial" w:cs="Arial"/>
                <w:sz w:val="20"/>
                <w:szCs w:val="20"/>
              </w:rPr>
            </w:pPr>
          </w:p>
        </w:tc>
        <w:tc>
          <w:tcPr>
            <w:tcW w:w="2552" w:type="dxa"/>
          </w:tcPr>
          <w:p w:rsidR="001E5C77" w:rsidRPr="001E5C77" w:rsidRDefault="001E5C77" w:rsidP="00A03F78">
            <w:pPr>
              <w:jc w:val="left"/>
              <w:rPr>
                <w:rFonts w:ascii="Arial" w:eastAsia="Arial" w:hAnsi="Arial" w:cs="Arial"/>
                <w:sz w:val="20"/>
                <w:szCs w:val="20"/>
              </w:rPr>
            </w:pPr>
            <w:r w:rsidRPr="001E5C77">
              <w:rPr>
                <w:rFonts w:ascii="Arial" w:eastAsia="Arial" w:hAnsi="Arial" w:cs="Arial"/>
                <w:b/>
                <w:sz w:val="20"/>
                <w:szCs w:val="20"/>
              </w:rPr>
              <w:t>Rozczyszczanie i podkuwanie kopyt</w:t>
            </w:r>
          </w:p>
        </w:tc>
        <w:tc>
          <w:tcPr>
            <w:tcW w:w="10919" w:type="dxa"/>
          </w:tcPr>
          <w:p w:rsidR="001E5C77" w:rsidRPr="001E5C77" w:rsidRDefault="001E5C77" w:rsidP="001E5C77">
            <w:pPr>
              <w:numPr>
                <w:ilvl w:val="0"/>
                <w:numId w:val="22"/>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Wizualizacja 3D- </w:t>
            </w:r>
            <w:r w:rsidRPr="001E5C77">
              <w:rPr>
                <w:rFonts w:ascii="Arial" w:eastAsia="Arial" w:hAnsi="Arial" w:cs="Arial"/>
                <w:i/>
                <w:sz w:val="20"/>
                <w:szCs w:val="20"/>
              </w:rPr>
              <w:t>budowa kopyta</w:t>
            </w:r>
          </w:p>
          <w:p w:rsidR="001E5C77" w:rsidRPr="001E5C77" w:rsidRDefault="001E5C77" w:rsidP="001E5C77">
            <w:pPr>
              <w:numPr>
                <w:ilvl w:val="0"/>
                <w:numId w:val="22"/>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Film edukacyjny- </w:t>
            </w:r>
            <w:r w:rsidRPr="001E5C77">
              <w:rPr>
                <w:rFonts w:ascii="Arial" w:eastAsia="Arial" w:hAnsi="Arial" w:cs="Arial"/>
                <w:i/>
                <w:sz w:val="20"/>
                <w:szCs w:val="20"/>
              </w:rPr>
              <w:t>rozczyszczanie i podkuwanie kopyt</w:t>
            </w:r>
          </w:p>
          <w:p w:rsidR="001E5C77" w:rsidRPr="001E5C77" w:rsidRDefault="001E5C77" w:rsidP="001E5C77">
            <w:pPr>
              <w:numPr>
                <w:ilvl w:val="0"/>
                <w:numId w:val="22"/>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i/>
                <w:sz w:val="20"/>
                <w:szCs w:val="20"/>
              </w:rPr>
              <w:t xml:space="preserve">Galeria zdjęć- </w:t>
            </w:r>
            <w:r w:rsidRPr="001E5C77">
              <w:rPr>
                <w:rFonts w:ascii="Arial" w:eastAsia="Arial" w:hAnsi="Arial" w:cs="Arial"/>
                <w:i/>
                <w:sz w:val="20"/>
                <w:szCs w:val="20"/>
              </w:rPr>
              <w:t>rodzaje podków</w:t>
            </w:r>
          </w:p>
          <w:p w:rsidR="001E5C77" w:rsidRPr="001E5C77" w:rsidRDefault="001E5C77" w:rsidP="001E5C77">
            <w:pPr>
              <w:numPr>
                <w:ilvl w:val="0"/>
                <w:numId w:val="22"/>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bibliografia, instrukcja użytkowania.</w:t>
            </w:r>
          </w:p>
        </w:tc>
      </w:tr>
      <w:tr w:rsidR="001E5C77" w:rsidRPr="001E5C77" w:rsidTr="00A03F78">
        <w:trPr>
          <w:trHeight w:val="269"/>
        </w:trPr>
        <w:tc>
          <w:tcPr>
            <w:tcW w:w="567" w:type="dxa"/>
          </w:tcPr>
          <w:p w:rsidR="001E5C77" w:rsidRPr="001E5C77" w:rsidRDefault="001E5C77" w:rsidP="00A03F78">
            <w:pPr>
              <w:numPr>
                <w:ilvl w:val="0"/>
                <w:numId w:val="4"/>
              </w:numPr>
              <w:jc w:val="left"/>
              <w:rPr>
                <w:rFonts w:ascii="Arial" w:eastAsia="Arial" w:hAnsi="Arial" w:cs="Arial"/>
                <w:sz w:val="20"/>
                <w:szCs w:val="20"/>
              </w:rPr>
            </w:pPr>
          </w:p>
        </w:tc>
        <w:tc>
          <w:tcPr>
            <w:tcW w:w="2552" w:type="dxa"/>
          </w:tcPr>
          <w:p w:rsidR="001E5C77" w:rsidRPr="001E5C77" w:rsidRDefault="001E5C77" w:rsidP="00A03F78">
            <w:pPr>
              <w:jc w:val="left"/>
              <w:rPr>
                <w:rFonts w:ascii="Arial" w:eastAsia="Arial" w:hAnsi="Arial" w:cs="Arial"/>
                <w:sz w:val="20"/>
                <w:szCs w:val="20"/>
              </w:rPr>
            </w:pPr>
            <w:r w:rsidRPr="001E5C77">
              <w:rPr>
                <w:rFonts w:ascii="Arial" w:eastAsia="Arial" w:hAnsi="Arial" w:cs="Arial"/>
                <w:b/>
                <w:sz w:val="20"/>
                <w:szCs w:val="20"/>
              </w:rPr>
              <w:t>Powożenie zaprzęgiem konnym</w:t>
            </w:r>
          </w:p>
        </w:tc>
        <w:tc>
          <w:tcPr>
            <w:tcW w:w="10919" w:type="dxa"/>
          </w:tcPr>
          <w:p w:rsidR="001E5C77" w:rsidRPr="001E5C77" w:rsidRDefault="001E5C77" w:rsidP="001E5C77">
            <w:pPr>
              <w:numPr>
                <w:ilvl w:val="0"/>
                <w:numId w:val="23"/>
              </w:numPr>
              <w:pBdr>
                <w:top w:val="nil"/>
                <w:left w:val="nil"/>
                <w:bottom w:val="nil"/>
                <w:right w:val="nil"/>
                <w:between w:val="nil"/>
              </w:pBdr>
              <w:ind w:left="360"/>
              <w:jc w:val="left"/>
              <w:rPr>
                <w:rFonts w:ascii="Arial" w:eastAsia="Arial" w:hAnsi="Arial" w:cs="Arial"/>
                <w:sz w:val="20"/>
                <w:szCs w:val="20"/>
              </w:rPr>
            </w:pPr>
            <w:r w:rsidRPr="001E5C77">
              <w:rPr>
                <w:rFonts w:ascii="Arial" w:eastAsia="Arial" w:hAnsi="Arial" w:cs="Arial"/>
                <w:b/>
                <w:i/>
                <w:sz w:val="20"/>
                <w:szCs w:val="20"/>
              </w:rPr>
              <w:t>Film instruktażowy (Tutorial)-</w:t>
            </w:r>
            <w:r w:rsidRPr="001E5C77">
              <w:rPr>
                <w:rFonts w:ascii="Arial" w:eastAsia="Arial" w:hAnsi="Arial" w:cs="Arial"/>
                <w:i/>
                <w:sz w:val="20"/>
                <w:szCs w:val="20"/>
              </w:rPr>
              <w:t xml:space="preserve"> zaprzęganie koni ( singiel i para)</w:t>
            </w:r>
          </w:p>
          <w:p w:rsidR="001E5C77" w:rsidRPr="001E5C77" w:rsidRDefault="001E5C77" w:rsidP="001E5C77">
            <w:pPr>
              <w:numPr>
                <w:ilvl w:val="0"/>
                <w:numId w:val="23"/>
              </w:numPr>
              <w:pBdr>
                <w:top w:val="nil"/>
                <w:left w:val="nil"/>
                <w:bottom w:val="nil"/>
                <w:right w:val="nil"/>
                <w:between w:val="nil"/>
              </w:pBdr>
              <w:ind w:left="360"/>
              <w:jc w:val="left"/>
              <w:rPr>
                <w:rFonts w:ascii="Arial" w:eastAsia="Arial" w:hAnsi="Arial" w:cs="Arial"/>
                <w:sz w:val="20"/>
                <w:szCs w:val="20"/>
              </w:rPr>
            </w:pPr>
            <w:r w:rsidRPr="001E5C77">
              <w:rPr>
                <w:rFonts w:ascii="Arial" w:eastAsia="Arial" w:hAnsi="Arial" w:cs="Arial"/>
                <w:b/>
                <w:i/>
                <w:sz w:val="20"/>
                <w:szCs w:val="20"/>
              </w:rPr>
              <w:t xml:space="preserve">Film edukacyjny- </w:t>
            </w:r>
            <w:r w:rsidRPr="001E5C77">
              <w:rPr>
                <w:rFonts w:ascii="Arial" w:eastAsia="Arial" w:hAnsi="Arial" w:cs="Arial"/>
                <w:i/>
                <w:sz w:val="20"/>
                <w:szCs w:val="20"/>
              </w:rPr>
              <w:t>powożenie zaprzęgiem po drogach publicznych</w:t>
            </w:r>
          </w:p>
          <w:p w:rsidR="001E5C77" w:rsidRPr="001E5C77" w:rsidRDefault="001E5C77" w:rsidP="001E5C77">
            <w:pPr>
              <w:numPr>
                <w:ilvl w:val="0"/>
                <w:numId w:val="23"/>
              </w:numPr>
              <w:pBdr>
                <w:top w:val="nil"/>
                <w:left w:val="nil"/>
                <w:bottom w:val="nil"/>
                <w:right w:val="nil"/>
                <w:between w:val="nil"/>
              </w:pBdr>
              <w:ind w:left="360"/>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4"/>
              </w:numPr>
              <w:jc w:val="left"/>
              <w:rPr>
                <w:rFonts w:ascii="Arial" w:eastAsia="Arial" w:hAnsi="Arial" w:cs="Arial"/>
                <w:sz w:val="20"/>
                <w:szCs w:val="20"/>
              </w:rPr>
            </w:pPr>
          </w:p>
        </w:tc>
        <w:tc>
          <w:tcPr>
            <w:tcW w:w="2552" w:type="dxa"/>
          </w:tcPr>
          <w:p w:rsidR="001E5C77" w:rsidRPr="001E5C77" w:rsidRDefault="001E5C77" w:rsidP="00A03F78">
            <w:pPr>
              <w:jc w:val="left"/>
              <w:rPr>
                <w:rFonts w:ascii="Arial" w:eastAsia="Arial" w:hAnsi="Arial" w:cs="Arial"/>
                <w:sz w:val="20"/>
                <w:szCs w:val="20"/>
              </w:rPr>
            </w:pPr>
            <w:r w:rsidRPr="001E5C77">
              <w:rPr>
                <w:rFonts w:ascii="Arial" w:eastAsia="Arial" w:hAnsi="Arial" w:cs="Arial"/>
                <w:b/>
                <w:sz w:val="20"/>
                <w:szCs w:val="20"/>
              </w:rPr>
              <w:t>Pojazdy do transportu koni</w:t>
            </w:r>
          </w:p>
        </w:tc>
        <w:tc>
          <w:tcPr>
            <w:tcW w:w="10915" w:type="dxa"/>
          </w:tcPr>
          <w:p w:rsidR="001E5C77" w:rsidRPr="001E5C77" w:rsidRDefault="001E5C77" w:rsidP="001E5C77">
            <w:pPr>
              <w:pStyle w:val="Akapitzlist"/>
              <w:numPr>
                <w:ilvl w:val="0"/>
                <w:numId w:val="34"/>
              </w:numPr>
              <w:pBdr>
                <w:top w:val="nil"/>
                <w:left w:val="nil"/>
                <w:bottom w:val="nil"/>
                <w:right w:val="nil"/>
                <w:between w:val="nil"/>
              </w:pBdr>
              <w:jc w:val="left"/>
              <w:rPr>
                <w:rFonts w:ascii="Arial" w:eastAsia="Arial" w:hAnsi="Arial" w:cs="Arial"/>
                <w:iCs/>
                <w:sz w:val="20"/>
                <w:szCs w:val="20"/>
              </w:rPr>
            </w:pPr>
            <w:r w:rsidRPr="001E5C77">
              <w:rPr>
                <w:rFonts w:ascii="Arial" w:eastAsia="Arial" w:hAnsi="Arial" w:cs="Arial"/>
                <w:b/>
                <w:iCs/>
                <w:sz w:val="20"/>
                <w:szCs w:val="20"/>
              </w:rPr>
              <w:t>Film instruktażowy (Tutorial)-</w:t>
            </w:r>
            <w:r w:rsidRPr="001E5C77">
              <w:rPr>
                <w:rFonts w:ascii="Arial" w:eastAsia="Arial" w:hAnsi="Arial" w:cs="Arial"/>
                <w:iCs/>
                <w:sz w:val="20"/>
                <w:szCs w:val="20"/>
              </w:rPr>
              <w:t xml:space="preserve"> wyposażenie pojazdu do transportu koni</w:t>
            </w:r>
          </w:p>
          <w:p w:rsidR="001E5C77" w:rsidRPr="001E5C77" w:rsidRDefault="001E5C77" w:rsidP="001E5C77">
            <w:pPr>
              <w:pStyle w:val="Akapitzlist"/>
              <w:numPr>
                <w:ilvl w:val="0"/>
                <w:numId w:val="34"/>
              </w:numPr>
              <w:jc w:val="both"/>
              <w:rPr>
                <w:rFonts w:ascii="Times New Roman" w:eastAsia="Times New Roman" w:hAnsi="Times New Roman" w:cs="Times New Roman"/>
                <w:sz w:val="20"/>
                <w:szCs w:val="20"/>
              </w:rPr>
            </w:pPr>
            <w:r w:rsidRPr="001E5C77">
              <w:rPr>
                <w:rFonts w:ascii="Arial" w:eastAsia="Times New Roman" w:hAnsi="Arial" w:cs="Arial"/>
                <w:b/>
                <w:bCs/>
                <w:sz w:val="20"/>
                <w:szCs w:val="20"/>
              </w:rPr>
              <w:t xml:space="preserve">Galeria zdjęć  </w:t>
            </w:r>
            <w:r w:rsidRPr="001E5C77">
              <w:rPr>
                <w:rFonts w:ascii="Arial" w:eastAsia="Times New Roman" w:hAnsi="Arial" w:cs="Arial"/>
                <w:sz w:val="20"/>
                <w:szCs w:val="20"/>
              </w:rPr>
              <w:t>Typy pojazdów do transportu koni</w:t>
            </w:r>
          </w:p>
          <w:p w:rsidR="001E5C77" w:rsidRPr="001E5C77" w:rsidRDefault="001E5C77" w:rsidP="001E5C77">
            <w:pPr>
              <w:pStyle w:val="Akapitzlist"/>
              <w:numPr>
                <w:ilvl w:val="0"/>
                <w:numId w:val="34"/>
              </w:numPr>
              <w:pBdr>
                <w:top w:val="nil"/>
                <w:left w:val="nil"/>
                <w:bottom w:val="nil"/>
                <w:right w:val="nil"/>
                <w:between w:val="nil"/>
              </w:pBdr>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p w:rsidR="001E5C77" w:rsidRPr="001E5C77" w:rsidRDefault="001E5C77" w:rsidP="00A03F78">
            <w:pPr>
              <w:jc w:val="left"/>
              <w:rPr>
                <w:rFonts w:ascii="Arial" w:eastAsia="Arial" w:hAnsi="Arial" w:cs="Arial"/>
                <w:sz w:val="20"/>
                <w:szCs w:val="20"/>
              </w:rPr>
            </w:pPr>
          </w:p>
        </w:tc>
      </w:tr>
    </w:tbl>
    <w:p w:rsidR="001E5C77" w:rsidRPr="001E5C77" w:rsidRDefault="001E5C77" w:rsidP="001E5C77">
      <w:pPr>
        <w:spacing w:line="240" w:lineRule="auto"/>
        <w:jc w:val="both"/>
        <w:rPr>
          <w:rFonts w:ascii="Arial" w:eastAsia="Arial" w:hAnsi="Arial" w:cs="Arial"/>
          <w:b/>
          <w:sz w:val="20"/>
          <w:szCs w:val="20"/>
        </w:rPr>
      </w:pPr>
    </w:p>
    <w:p w:rsidR="001E5C77" w:rsidRPr="001E5C77" w:rsidRDefault="001E5C77" w:rsidP="001E5C77">
      <w:pPr>
        <w:spacing w:line="240" w:lineRule="auto"/>
        <w:rPr>
          <w:rFonts w:ascii="Arial" w:hAnsi="Arial" w:cs="Arial"/>
          <w:sz w:val="20"/>
          <w:szCs w:val="20"/>
        </w:rPr>
      </w:pPr>
    </w:p>
    <w:p w:rsidR="001E5C77" w:rsidRPr="001E5C77" w:rsidRDefault="001E5C77" w:rsidP="001E5C77">
      <w:pPr>
        <w:spacing w:line="240" w:lineRule="auto"/>
        <w:rPr>
          <w:rFonts w:ascii="Arial" w:hAnsi="Arial" w:cs="Arial"/>
          <w:sz w:val="20"/>
          <w:szCs w:val="20"/>
        </w:rPr>
      </w:pPr>
    </w:p>
    <w:p w:rsidR="001E5C77" w:rsidRPr="001E5C77" w:rsidRDefault="001E5C77" w:rsidP="001E5C77">
      <w:pPr>
        <w:spacing w:line="240" w:lineRule="auto"/>
        <w:rPr>
          <w:rFonts w:ascii="Arial" w:hAnsi="Arial" w:cs="Arial"/>
          <w:sz w:val="20"/>
          <w:szCs w:val="20"/>
        </w:rPr>
      </w:pPr>
    </w:p>
    <w:p w:rsidR="001E5C77" w:rsidRPr="001E5C77" w:rsidRDefault="001E5C77" w:rsidP="001E5C77">
      <w:pPr>
        <w:spacing w:line="240" w:lineRule="auto"/>
        <w:rPr>
          <w:rFonts w:ascii="Arial" w:hAnsi="Arial" w:cs="Arial"/>
          <w:sz w:val="20"/>
          <w:szCs w:val="20"/>
        </w:rPr>
      </w:pPr>
    </w:p>
    <w:p w:rsidR="001E5C77" w:rsidRPr="001E5C77" w:rsidRDefault="001E5C77" w:rsidP="001E5C77">
      <w:pPr>
        <w:spacing w:line="240" w:lineRule="auto"/>
        <w:rPr>
          <w:rFonts w:ascii="Arial" w:eastAsia="Arial" w:hAnsi="Arial" w:cs="Arial"/>
          <w:b/>
          <w:sz w:val="20"/>
          <w:szCs w:val="20"/>
        </w:rPr>
      </w:pPr>
      <w:r w:rsidRPr="001E5C77">
        <w:rPr>
          <w:rFonts w:ascii="Arial" w:hAnsi="Arial" w:cs="Arial"/>
          <w:sz w:val="20"/>
          <w:szCs w:val="20"/>
        </w:rPr>
        <w:lastRenderedPageBreak/>
        <w:t>E</w:t>
      </w:r>
      <w:r w:rsidRPr="001E5C77">
        <w:rPr>
          <w:rFonts w:ascii="Arial" w:eastAsia="Arial" w:hAnsi="Arial" w:cs="Arial"/>
          <w:b/>
          <w:sz w:val="20"/>
          <w:szCs w:val="20"/>
        </w:rPr>
        <w:t>-ZASOBY DO KWALIFIKACJI: ROL.07. Szkolenie i użytkowanie koni</w:t>
      </w:r>
    </w:p>
    <w:p w:rsidR="001E5C77" w:rsidRPr="001E5C77" w:rsidRDefault="001E5C77" w:rsidP="001E5C77">
      <w:pPr>
        <w:spacing w:line="240" w:lineRule="auto"/>
        <w:rPr>
          <w:rFonts w:ascii="Arial" w:eastAsia="Arial" w:hAnsi="Arial" w:cs="Arial"/>
          <w:b/>
          <w:i/>
          <w:sz w:val="20"/>
          <w:szCs w:val="20"/>
        </w:rPr>
      </w:pPr>
      <w:r w:rsidRPr="001E5C77">
        <w:rPr>
          <w:rFonts w:ascii="Arial" w:eastAsia="Arial" w:hAnsi="Arial" w:cs="Arial"/>
          <w:b/>
          <w:sz w:val="20"/>
          <w:szCs w:val="20"/>
        </w:rPr>
        <w:t>ZAWÓD/ZAWODY:</w:t>
      </w:r>
      <w:r w:rsidRPr="001E5C77">
        <w:rPr>
          <w:b/>
        </w:rPr>
        <w:t xml:space="preserve"> T</w:t>
      </w:r>
      <w:r w:rsidRPr="001E5C77">
        <w:rPr>
          <w:rFonts w:ascii="Arial" w:eastAsia="Arial" w:hAnsi="Arial" w:cs="Arial"/>
          <w:b/>
          <w:sz w:val="20"/>
          <w:szCs w:val="20"/>
        </w:rPr>
        <w:t>echnik hodowca koni 314203</w:t>
      </w:r>
    </w:p>
    <w:p w:rsidR="001E5C77" w:rsidRPr="001E5C77" w:rsidRDefault="001E5C77" w:rsidP="001E5C77">
      <w:pPr>
        <w:spacing w:line="240" w:lineRule="auto"/>
        <w:rPr>
          <w:rFonts w:ascii="Arial" w:eastAsia="Arial" w:hAnsi="Arial" w:cs="Arial"/>
          <w:b/>
          <w:sz w:val="20"/>
          <w:szCs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0"/>
        <w:gridCol w:w="2370"/>
        <w:gridCol w:w="10970"/>
      </w:tblGrid>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2370"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sz w:val="20"/>
                <w:szCs w:val="20"/>
              </w:rPr>
            </w:pPr>
            <w:r w:rsidRPr="001E5C77">
              <w:rPr>
                <w:rFonts w:ascii="Arial" w:eastAsia="Arial" w:hAnsi="Arial" w:cs="Arial"/>
                <w:b/>
                <w:sz w:val="20"/>
                <w:szCs w:val="20"/>
              </w:rPr>
              <w:t>E-ZASOBU</w:t>
            </w:r>
          </w:p>
        </w:tc>
        <w:tc>
          <w:tcPr>
            <w:tcW w:w="10970" w:type="dxa"/>
            <w:tcBorders>
              <w:top w:val="single" w:sz="4" w:space="0" w:color="000000"/>
              <w:left w:val="single" w:sz="4" w:space="0" w:color="000000"/>
              <w:bottom w:val="single" w:sz="4" w:space="0" w:color="000000"/>
              <w:right w:val="single" w:sz="4" w:space="0" w:color="000000"/>
            </w:tcBorders>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ind w:left="-360"/>
              <w:rPr>
                <w:rFonts w:ascii="Arial" w:eastAsia="Arial" w:hAnsi="Arial" w:cs="Arial"/>
                <w:sz w:val="20"/>
                <w:szCs w:val="20"/>
              </w:rPr>
            </w:pPr>
            <w:r w:rsidRPr="001E5C77">
              <w:rPr>
                <w:rFonts w:ascii="Arial" w:eastAsia="Arial" w:hAnsi="Arial" w:cs="Arial"/>
                <w:sz w:val="20"/>
                <w:szCs w:val="20"/>
              </w:rPr>
              <w:t xml:space="preserve">1. </w:t>
            </w:r>
          </w:p>
        </w:tc>
        <w:tc>
          <w:tcPr>
            <w:tcW w:w="237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Ubiór i sprzęt jeździecki</w:t>
            </w:r>
          </w:p>
        </w:tc>
        <w:tc>
          <w:tcPr>
            <w:tcW w:w="1097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pStyle w:val="NormalnyWeb"/>
              <w:numPr>
                <w:ilvl w:val="0"/>
                <w:numId w:val="33"/>
              </w:numPr>
              <w:spacing w:before="0" w:beforeAutospacing="0" w:after="0" w:afterAutospacing="0"/>
              <w:rPr>
                <w:rFonts w:ascii="Arial" w:hAnsi="Arial" w:cs="Arial"/>
                <w:sz w:val="20"/>
                <w:szCs w:val="20"/>
              </w:rPr>
            </w:pPr>
            <w:r w:rsidRPr="001E5C77">
              <w:rPr>
                <w:rFonts w:ascii="Arial" w:eastAsia="Arial" w:hAnsi="Arial" w:cs="Arial"/>
                <w:b/>
                <w:sz w:val="20"/>
                <w:szCs w:val="20"/>
              </w:rPr>
              <w:t xml:space="preserve">Sekwencje filmowe- </w:t>
            </w:r>
            <w:r w:rsidRPr="001E5C77">
              <w:rPr>
                <w:rFonts w:ascii="Arial" w:hAnsi="Arial" w:cs="Arial"/>
                <w:sz w:val="20"/>
                <w:szCs w:val="20"/>
              </w:rPr>
              <w:t>„Charakterystyka ubioru i sprzętu jeździeckiego w poszczególnych dyscyplinach jeździeckich”</w:t>
            </w:r>
          </w:p>
          <w:p w:rsidR="001E5C77" w:rsidRPr="001E5C77" w:rsidRDefault="001E5C77" w:rsidP="00A03F78">
            <w:pPr>
              <w:pStyle w:val="NormalnyWeb"/>
              <w:numPr>
                <w:ilvl w:val="0"/>
                <w:numId w:val="33"/>
              </w:numPr>
              <w:spacing w:before="0" w:beforeAutospacing="0" w:after="0" w:afterAutospacing="0"/>
              <w:rPr>
                <w:sz w:val="20"/>
                <w:szCs w:val="20"/>
              </w:rPr>
            </w:pPr>
            <w:r w:rsidRPr="001E5C77">
              <w:rPr>
                <w:rFonts w:ascii="Arial" w:eastAsia="Arial" w:hAnsi="Arial" w:cs="Arial"/>
                <w:b/>
                <w:sz w:val="20"/>
                <w:szCs w:val="20"/>
              </w:rPr>
              <w:t>Gra edukacyjna-</w:t>
            </w:r>
            <w:r w:rsidRPr="001E5C77">
              <w:rPr>
                <w:rFonts w:ascii="Arial" w:eastAsia="Arial" w:hAnsi="Arial" w:cs="Arial"/>
                <w:sz w:val="20"/>
                <w:szCs w:val="20"/>
              </w:rPr>
              <w:t>dopasowanie elementów stroju i sprzętu jeździeckiego do dyscypliny, budowa siodła i ogłowia</w:t>
            </w:r>
          </w:p>
          <w:p w:rsidR="001E5C77" w:rsidRPr="001E5C77" w:rsidRDefault="001E5C77" w:rsidP="00A03F78">
            <w:pPr>
              <w:pStyle w:val="Akapitzlist"/>
              <w:numPr>
                <w:ilvl w:val="0"/>
                <w:numId w:val="3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hAnsi="Arial" w:cs="Arial"/>
                <w:b/>
                <w:bCs/>
                <w:sz w:val="20"/>
                <w:szCs w:val="20"/>
              </w:rPr>
              <w:t>Atlas interaktywny</w:t>
            </w:r>
            <w:r w:rsidRPr="001E5C77">
              <w:rPr>
                <w:rFonts w:ascii="Arial" w:hAnsi="Arial" w:cs="Arial"/>
                <w:b/>
                <w:bCs/>
              </w:rPr>
              <w:t xml:space="preserve"> </w:t>
            </w:r>
            <w:r w:rsidRPr="001E5C77">
              <w:rPr>
                <w:rFonts w:ascii="Arial" w:hAnsi="Arial" w:cs="Arial"/>
                <w:b/>
                <w:bCs/>
                <w:sz w:val="20"/>
                <w:szCs w:val="20"/>
              </w:rPr>
              <w:t>„</w:t>
            </w:r>
            <w:r w:rsidRPr="001E5C77">
              <w:rPr>
                <w:rFonts w:ascii="Arial" w:hAnsi="Arial" w:cs="Arial"/>
                <w:sz w:val="20"/>
                <w:szCs w:val="20"/>
              </w:rPr>
              <w:t>Sprzęt jeździecki i zaprzęgowy”</w:t>
            </w:r>
            <w:r w:rsidRPr="001E5C77">
              <w:rPr>
                <w:rFonts w:ascii="Arial" w:eastAsia="Arial" w:hAnsi="Arial" w:cs="Arial"/>
                <w:sz w:val="20"/>
                <w:szCs w:val="20"/>
              </w:rPr>
              <w:t xml:space="preserve"> </w:t>
            </w:r>
          </w:p>
          <w:p w:rsidR="001E5C77" w:rsidRPr="001E5C77" w:rsidRDefault="001E5C77" w:rsidP="00A03F78">
            <w:pPr>
              <w:pStyle w:val="Akapitzlist"/>
              <w:numPr>
                <w:ilvl w:val="0"/>
                <w:numId w:val="3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66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ind w:left="-360"/>
              <w:rPr>
                <w:rFonts w:ascii="Arial" w:eastAsia="Arial" w:hAnsi="Arial" w:cs="Arial"/>
                <w:sz w:val="20"/>
                <w:szCs w:val="20"/>
              </w:rPr>
            </w:pPr>
            <w:r w:rsidRPr="001E5C77">
              <w:rPr>
                <w:rFonts w:ascii="Arial" w:eastAsia="Arial" w:hAnsi="Arial" w:cs="Arial"/>
                <w:sz w:val="20"/>
                <w:szCs w:val="20"/>
              </w:rPr>
              <w:t>2.</w:t>
            </w:r>
          </w:p>
        </w:tc>
        <w:tc>
          <w:tcPr>
            <w:tcW w:w="237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Organizacja rekreacji i turystyki konnej w gospodarstwie rolnym</w:t>
            </w:r>
          </w:p>
        </w:tc>
        <w:tc>
          <w:tcPr>
            <w:tcW w:w="10970" w:type="dxa"/>
            <w:tcBorders>
              <w:top w:val="single" w:sz="4" w:space="0" w:color="000000"/>
              <w:left w:val="single" w:sz="4" w:space="0" w:color="000000"/>
              <w:bottom w:val="single" w:sz="4" w:space="0" w:color="000000"/>
              <w:right w:val="single" w:sz="4" w:space="0" w:color="000000"/>
            </w:tcBorders>
          </w:tcPr>
          <w:p w:rsidR="001E5C77" w:rsidRPr="001E5C77" w:rsidRDefault="001E5C77" w:rsidP="00A03F78">
            <w:pPr>
              <w:pStyle w:val="NormalnyWeb"/>
              <w:numPr>
                <w:ilvl w:val="0"/>
                <w:numId w:val="32"/>
              </w:numPr>
              <w:spacing w:before="0" w:beforeAutospacing="0" w:after="0" w:afterAutospacing="0"/>
            </w:pPr>
            <w:r w:rsidRPr="001E5C77">
              <w:rPr>
                <w:rFonts w:ascii="Arial" w:eastAsia="Arial" w:hAnsi="Arial" w:cs="Arial"/>
                <w:b/>
                <w:sz w:val="20"/>
                <w:szCs w:val="20"/>
              </w:rPr>
              <w:t xml:space="preserve">Program ćwiczeniowy do projektowania przez dobieranie- </w:t>
            </w:r>
            <w:r w:rsidRPr="001E5C77">
              <w:rPr>
                <w:rFonts w:ascii="Arial" w:hAnsi="Arial" w:cs="Arial"/>
                <w:sz w:val="20"/>
                <w:szCs w:val="20"/>
              </w:rPr>
              <w:t>„Kalkulacja kosztów prowadzenia turystyki i rekreacji konnej”</w:t>
            </w:r>
          </w:p>
          <w:p w:rsidR="001E5C77" w:rsidRPr="001E5C77" w:rsidRDefault="001E5C77" w:rsidP="00A03F78">
            <w:pPr>
              <w:pStyle w:val="Akapitzlist"/>
              <w:numPr>
                <w:ilvl w:val="0"/>
                <w:numId w:val="3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Gra „wcielanie się w role”-</w:t>
            </w:r>
            <w:r w:rsidRPr="001E5C77">
              <w:rPr>
                <w:rFonts w:ascii="Arial" w:eastAsia="Arial" w:hAnsi="Arial" w:cs="Arial"/>
                <w:sz w:val="20"/>
                <w:szCs w:val="20"/>
              </w:rPr>
              <w:t xml:space="preserve"> pozwala na stworzenie i prowadzenie gospodarstwa prowadzącego turystykę i rekreację konną, planowanie imprez jeździeckich, wycieczek i rajdów konnych</w:t>
            </w:r>
          </w:p>
          <w:p w:rsidR="001E5C77" w:rsidRPr="001E5C77" w:rsidRDefault="001E5C77" w:rsidP="00A03F78">
            <w:pPr>
              <w:pStyle w:val="Akapitzlist"/>
              <w:numPr>
                <w:ilvl w:val="0"/>
                <w:numId w:val="32"/>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Mapa interaktywna-</w:t>
            </w:r>
            <w:r w:rsidRPr="001E5C77">
              <w:rPr>
                <w:rFonts w:ascii="Arial" w:eastAsia="Arial" w:hAnsi="Arial" w:cs="Arial"/>
                <w:sz w:val="20"/>
                <w:szCs w:val="20"/>
              </w:rPr>
              <w:t xml:space="preserve"> z zaznaczonymi szlakami konnymi i ośrodkami turystyki jeździeckiej, atrakcjami okolicy; </w:t>
            </w:r>
          </w:p>
          <w:p w:rsidR="001E5C77" w:rsidRPr="001E5C77" w:rsidRDefault="001E5C77" w:rsidP="00A03F78">
            <w:pPr>
              <w:pStyle w:val="Akapitzlist"/>
              <w:numPr>
                <w:ilvl w:val="0"/>
                <w:numId w:val="32"/>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xml:space="preserve">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jc w:val="left"/>
      </w:pPr>
    </w:p>
    <w:p w:rsidR="001E5C77" w:rsidRPr="001E5C77" w:rsidRDefault="001E5C77" w:rsidP="001E5C77">
      <w:pPr>
        <w:jc w:val="both"/>
      </w:pPr>
      <w:r w:rsidRPr="001E5C77">
        <w:br w:type="page"/>
      </w:r>
    </w:p>
    <w:p w:rsidR="001E5C77" w:rsidRPr="001E5C77" w:rsidRDefault="001E5C77" w:rsidP="001E5C77">
      <w:pPr>
        <w:rPr>
          <w:rFonts w:ascii="Arial" w:eastAsia="Arial" w:hAnsi="Arial" w:cs="Arial"/>
          <w:i/>
          <w:sz w:val="20"/>
          <w:szCs w:val="20"/>
        </w:rPr>
      </w:pPr>
      <w:r w:rsidRPr="001E5C77">
        <w:rPr>
          <w:rFonts w:ascii="Arial" w:eastAsia="Arial" w:hAnsi="Arial" w:cs="Arial"/>
          <w:b/>
          <w:sz w:val="20"/>
          <w:szCs w:val="20"/>
        </w:rPr>
        <w:lastRenderedPageBreak/>
        <w:t xml:space="preserve">E-ZASOBY DO KWALIFIKACJI: </w:t>
      </w:r>
    </w:p>
    <w:p w:rsidR="001E5C77" w:rsidRPr="001E5C77" w:rsidRDefault="001E5C77" w:rsidP="001E5C77">
      <w:pPr>
        <w:rPr>
          <w:rFonts w:ascii="Arial" w:eastAsia="Arial" w:hAnsi="Arial" w:cs="Arial"/>
          <w:b/>
          <w:i/>
          <w:sz w:val="20"/>
          <w:szCs w:val="20"/>
        </w:rPr>
      </w:pPr>
      <w:r w:rsidRPr="001E5C77">
        <w:rPr>
          <w:rFonts w:ascii="Arial" w:eastAsia="Arial" w:hAnsi="Arial" w:cs="Arial"/>
          <w:b/>
          <w:i/>
          <w:sz w:val="20"/>
          <w:szCs w:val="20"/>
        </w:rPr>
        <w:t xml:space="preserve">ROL.08. Eksploatacja systemów mechatronicznych w rolnictwie </w:t>
      </w:r>
    </w:p>
    <w:p w:rsidR="001E5C77" w:rsidRPr="001E5C77" w:rsidRDefault="001E5C77" w:rsidP="001E5C77">
      <w:pPr>
        <w:rPr>
          <w:rFonts w:ascii="Arial" w:eastAsia="Arial" w:hAnsi="Arial" w:cs="Arial"/>
          <w:i/>
          <w:sz w:val="20"/>
          <w:szCs w:val="20"/>
        </w:rPr>
      </w:pPr>
      <w:r w:rsidRPr="001E5C77">
        <w:rPr>
          <w:rFonts w:ascii="Arial" w:eastAsia="Arial" w:hAnsi="Arial" w:cs="Arial"/>
          <w:b/>
          <w:sz w:val="20"/>
          <w:szCs w:val="20"/>
        </w:rPr>
        <w:t xml:space="preserve">ZAWÓD/ZAWODY: </w:t>
      </w:r>
      <w:r w:rsidRPr="001E5C77">
        <w:rPr>
          <w:rFonts w:ascii="Arial" w:eastAsia="Arial" w:hAnsi="Arial" w:cs="Arial"/>
          <w:b/>
          <w:i/>
          <w:sz w:val="20"/>
          <w:szCs w:val="20"/>
        </w:rPr>
        <w:t xml:space="preserve">Technik mechanizacji rolnictwa i agrotroniki 311515 </w:t>
      </w:r>
    </w:p>
    <w:p w:rsidR="001E5C77" w:rsidRPr="001E5C77" w:rsidRDefault="001E5C77" w:rsidP="001E5C77">
      <w:pPr>
        <w:jc w:val="both"/>
        <w:rPr>
          <w:rFonts w:ascii="Arial" w:hAnsi="Arial" w:cs="Arial"/>
          <w:b/>
          <w:sz w:val="20"/>
          <w:szCs w:val="20"/>
        </w:rPr>
      </w:pPr>
    </w:p>
    <w:tbl>
      <w:tblPr>
        <w:tblW w:w="14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1"/>
        <w:gridCol w:w="10913"/>
      </w:tblGrid>
      <w:tr w:rsidR="001E5C77" w:rsidRPr="001E5C77" w:rsidTr="00A03F78">
        <w:trPr>
          <w:trHeight w:val="269"/>
        </w:trPr>
        <w:tc>
          <w:tcPr>
            <w:tcW w:w="567"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LP</w:t>
            </w:r>
          </w:p>
        </w:tc>
        <w:tc>
          <w:tcPr>
            <w:tcW w:w="2551"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E-ZASOBU</w:t>
            </w:r>
          </w:p>
        </w:tc>
        <w:tc>
          <w:tcPr>
            <w:tcW w:w="10913"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567" w:type="dxa"/>
          </w:tcPr>
          <w:p w:rsidR="001E5C77" w:rsidRPr="001E5C77" w:rsidRDefault="001E5C77" w:rsidP="00A03F78">
            <w:pPr>
              <w:numPr>
                <w:ilvl w:val="0"/>
                <w:numId w:val="52"/>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Opłacalności stosowania urządzeń i systemów rolnictwa precyzyjnego</w:t>
            </w:r>
          </w:p>
        </w:tc>
        <w:tc>
          <w:tcPr>
            <w:tcW w:w="10913" w:type="dxa"/>
          </w:tcPr>
          <w:p w:rsidR="001E5C77" w:rsidRPr="001E5C77" w:rsidRDefault="001E5C77" w:rsidP="00A03F78">
            <w:pPr>
              <w:numPr>
                <w:ilvl w:val="0"/>
                <w:numId w:val="51"/>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hAnsi="Arial" w:cs="Arial"/>
                <w:b/>
                <w:bCs/>
                <w:sz w:val="20"/>
                <w:szCs w:val="20"/>
              </w:rPr>
              <w:t xml:space="preserve">E-book </w:t>
            </w:r>
            <w:r w:rsidRPr="001E5C77">
              <w:rPr>
                <w:rFonts w:ascii="Arial" w:hAnsi="Arial" w:cs="Arial"/>
                <w:sz w:val="20"/>
                <w:szCs w:val="20"/>
              </w:rPr>
              <w:t>Opłacalności stosowania urządzeń i systemów rolnictwa precyzyjnego.</w:t>
            </w:r>
          </w:p>
          <w:p w:rsidR="001E5C77" w:rsidRPr="001E5C77" w:rsidRDefault="001E5C77" w:rsidP="00A03F78">
            <w:pPr>
              <w:numPr>
                <w:ilvl w:val="0"/>
                <w:numId w:val="51"/>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Program ćwiczeniowy do projektowania przez dobieranie </w:t>
            </w:r>
            <w:r w:rsidRPr="001E5C77">
              <w:rPr>
                <w:rFonts w:ascii="Arial" w:eastAsia="Arial" w:hAnsi="Arial" w:cs="Arial"/>
                <w:sz w:val="20"/>
                <w:szCs w:val="20"/>
              </w:rPr>
              <w:t xml:space="preserve">wielkości i profilu gospodarstwa oraz urządzeń i systemów rolnictwa precyzyjnego. Program powinien wskazywać </w:t>
            </w:r>
            <w:r w:rsidRPr="001E5C77">
              <w:t xml:space="preserve">minimalne powierzchnie upraw w gospodarstwie </w:t>
            </w:r>
            <w:r w:rsidRPr="001E5C77">
              <w:rPr>
                <w:rFonts w:ascii="Arial" w:hAnsi="Arial" w:cs="Arial"/>
                <w:sz w:val="20"/>
                <w:szCs w:val="20"/>
              </w:rPr>
              <w:t>jako dolne granice opłacalności i wdrożenia systemów.</w:t>
            </w:r>
          </w:p>
          <w:p w:rsidR="001E5C77" w:rsidRPr="001E5C77" w:rsidRDefault="001E5C77" w:rsidP="00A03F78">
            <w:pPr>
              <w:numPr>
                <w:ilvl w:val="0"/>
                <w:numId w:val="51"/>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52"/>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Stosowanie zmiennej dawki nawozów azotowych w czasie rzeczywistym</w:t>
            </w:r>
          </w:p>
        </w:tc>
        <w:tc>
          <w:tcPr>
            <w:tcW w:w="10913" w:type="dxa"/>
          </w:tcPr>
          <w:p w:rsidR="001E5C77" w:rsidRPr="001E5C77" w:rsidRDefault="001E5C77" w:rsidP="00A03F78">
            <w:pPr>
              <w:numPr>
                <w:ilvl w:val="0"/>
                <w:numId w:val="54"/>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E-book </w:t>
            </w:r>
            <w:r w:rsidRPr="001E5C77">
              <w:rPr>
                <w:rFonts w:ascii="Arial" w:eastAsia="Arial" w:hAnsi="Arial" w:cs="Arial"/>
                <w:sz w:val="20"/>
                <w:szCs w:val="20"/>
              </w:rPr>
              <w:t>opisujący na czym polega stosowanie zmiennej dawki nawozu w czasie rzeczywistym.</w:t>
            </w:r>
          </w:p>
          <w:p w:rsidR="001E5C77" w:rsidRPr="001E5C77" w:rsidRDefault="001E5C77" w:rsidP="00A03F78">
            <w:pPr>
              <w:numPr>
                <w:ilvl w:val="0"/>
                <w:numId w:val="54"/>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instruktażowy(Tutorial) </w:t>
            </w:r>
            <w:r w:rsidRPr="001E5C77">
              <w:rPr>
                <w:rFonts w:ascii="Arial" w:eastAsia="Arial" w:hAnsi="Arial" w:cs="Arial"/>
                <w:sz w:val="20"/>
                <w:szCs w:val="20"/>
              </w:rPr>
              <w:t>przedstawiający elementy systemu umożliwiające stosowanie zmiennej dawki nawozu w czasie rzeczywistym.</w:t>
            </w:r>
          </w:p>
          <w:p w:rsidR="001E5C77" w:rsidRPr="001E5C77" w:rsidRDefault="001E5C77" w:rsidP="00A03F78">
            <w:pPr>
              <w:numPr>
                <w:ilvl w:val="0"/>
                <w:numId w:val="54"/>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Wizualizacja </w:t>
            </w:r>
            <w:r w:rsidRPr="001E5C77">
              <w:rPr>
                <w:rFonts w:ascii="Arial" w:eastAsia="Arial" w:hAnsi="Arial" w:cs="Arial"/>
                <w:sz w:val="20"/>
                <w:szCs w:val="20"/>
              </w:rPr>
              <w:t>przedstawiająca przykładowy rozsiewacz nawozów i zasadę zmiennego dawkowania nawozów.</w:t>
            </w:r>
          </w:p>
          <w:p w:rsidR="001E5C77" w:rsidRPr="001E5C77" w:rsidRDefault="001E5C77" w:rsidP="00A03F78">
            <w:pPr>
              <w:numPr>
                <w:ilvl w:val="0"/>
                <w:numId w:val="54"/>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52"/>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Synchronizacja pracy maszyn</w:t>
            </w:r>
          </w:p>
          <w:p w:rsidR="001E5C77" w:rsidRPr="001E5C77" w:rsidRDefault="001E5C77" w:rsidP="00A03F78">
            <w:pPr>
              <w:jc w:val="left"/>
              <w:rPr>
                <w:rFonts w:ascii="Arial" w:eastAsia="Arial" w:hAnsi="Arial" w:cs="Arial"/>
                <w:b/>
                <w:bCs/>
                <w:sz w:val="20"/>
                <w:szCs w:val="20"/>
              </w:rPr>
            </w:pPr>
          </w:p>
          <w:p w:rsidR="001E5C77" w:rsidRPr="001E5C77" w:rsidRDefault="001E5C77" w:rsidP="00A03F78">
            <w:pPr>
              <w:jc w:val="left"/>
              <w:rPr>
                <w:rFonts w:ascii="Arial" w:eastAsia="Arial" w:hAnsi="Arial" w:cs="Arial"/>
                <w:b/>
                <w:bCs/>
                <w:sz w:val="20"/>
                <w:szCs w:val="20"/>
              </w:rPr>
            </w:pPr>
          </w:p>
        </w:tc>
        <w:tc>
          <w:tcPr>
            <w:tcW w:w="10913" w:type="dxa"/>
          </w:tcPr>
          <w:p w:rsidR="001E5C77" w:rsidRPr="001E5C77" w:rsidRDefault="001E5C77" w:rsidP="00A03F78">
            <w:pPr>
              <w:numPr>
                <w:ilvl w:val="0"/>
                <w:numId w:val="5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Animacja 2D/3D </w:t>
            </w:r>
            <w:r w:rsidRPr="001E5C77">
              <w:rPr>
                <w:rFonts w:ascii="Arial" w:eastAsia="Arial" w:hAnsi="Arial" w:cs="Arial"/>
                <w:sz w:val="20"/>
                <w:szCs w:val="20"/>
              </w:rPr>
              <w:t>opisujący na czym polega synchronizowanie pracy maszyn oraz jakich w jakich maszynach podczas prac polowych można wykorzystać ten system.</w:t>
            </w:r>
          </w:p>
          <w:p w:rsidR="001E5C77" w:rsidRPr="001E5C77" w:rsidRDefault="001E5C77" w:rsidP="00A03F78">
            <w:pPr>
              <w:numPr>
                <w:ilvl w:val="0"/>
                <w:numId w:val="53"/>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przedstawiający elementy systemu umożliwiające synchronizowanie pracy maszyn oraz sposób ich montażu.</w:t>
            </w:r>
          </w:p>
          <w:p w:rsidR="001E5C77" w:rsidRPr="001E5C77" w:rsidRDefault="001E5C77" w:rsidP="00A03F78">
            <w:pPr>
              <w:numPr>
                <w:ilvl w:val="0"/>
                <w:numId w:val="53"/>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 xml:space="preserve">przedstawiający synchronizowanie pracy środków transportu z kombajnem zbożowym podczas opróżniania zbiornika ziarna. </w:t>
            </w:r>
          </w:p>
          <w:p w:rsidR="001E5C77" w:rsidRPr="001E5C77" w:rsidRDefault="001E5C77" w:rsidP="00A03F78">
            <w:pPr>
              <w:numPr>
                <w:ilvl w:val="0"/>
                <w:numId w:val="53"/>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52"/>
              </w:numPr>
              <w:spacing w:line="240" w:lineRule="auto"/>
              <w:jc w:val="left"/>
              <w:rPr>
                <w:rFonts w:ascii="Arial" w:eastAsia="Arial"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Zestaw automatycznego naprowadzania maszyn.</w:t>
            </w:r>
          </w:p>
        </w:tc>
        <w:tc>
          <w:tcPr>
            <w:tcW w:w="10913" w:type="dxa"/>
          </w:tcPr>
          <w:p w:rsidR="001E5C77" w:rsidRPr="001E5C77" w:rsidRDefault="001E5C77" w:rsidP="00A03F78">
            <w:pPr>
              <w:numPr>
                <w:ilvl w:val="0"/>
                <w:numId w:val="50"/>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Animacja 2D/3D </w:t>
            </w:r>
            <w:r w:rsidRPr="001E5C77">
              <w:rPr>
                <w:rFonts w:ascii="Arial" w:eastAsia="Arial" w:hAnsi="Arial" w:cs="Arial"/>
                <w:sz w:val="20"/>
                <w:szCs w:val="20"/>
              </w:rPr>
              <w:t>przedstawiająca elementy oraz funkcje zestawu automatycznego naprowadzania montowane w sprzęcie rolniczym</w:t>
            </w:r>
          </w:p>
          <w:p w:rsidR="001E5C77" w:rsidRPr="001E5C77" w:rsidRDefault="001E5C77" w:rsidP="00A03F78">
            <w:pPr>
              <w:numPr>
                <w:ilvl w:val="0"/>
                <w:numId w:val="50"/>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przedstawiający sposób montażu elementów zestawu automatycznego naprowadzania w ciągniku rolniczym.</w:t>
            </w:r>
          </w:p>
          <w:p w:rsidR="001E5C77" w:rsidRPr="001E5C77" w:rsidRDefault="001E5C77" w:rsidP="00A03F78">
            <w:pPr>
              <w:numPr>
                <w:ilvl w:val="0"/>
                <w:numId w:val="50"/>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 xml:space="preserve">Film edukacyjny </w:t>
            </w:r>
            <w:r w:rsidRPr="001E5C77">
              <w:rPr>
                <w:rFonts w:ascii="Arial" w:eastAsia="Arial" w:hAnsi="Arial" w:cs="Arial"/>
                <w:sz w:val="20"/>
                <w:szCs w:val="20"/>
              </w:rPr>
              <w:t>przedstawiający systemy naprowadzania ciągników rolniczych na tor jazdy (komunikacja z satelitami, korekcja toru jazdy, stacja bazowa,)</w:t>
            </w:r>
          </w:p>
          <w:p w:rsidR="001E5C77" w:rsidRPr="001E5C77" w:rsidRDefault="001E5C77" w:rsidP="00A03F78">
            <w:pPr>
              <w:numPr>
                <w:ilvl w:val="0"/>
                <w:numId w:val="50"/>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E-book </w:t>
            </w:r>
            <w:r w:rsidRPr="001E5C77">
              <w:rPr>
                <w:rFonts w:ascii="Arial" w:eastAsia="Arial" w:hAnsi="Arial" w:cs="Arial"/>
                <w:sz w:val="20"/>
                <w:szCs w:val="20"/>
              </w:rPr>
              <w:t>opisujący zastosowanie zestawu automatycznego naprowadzania maszyn.</w:t>
            </w:r>
          </w:p>
          <w:p w:rsidR="001E5C77" w:rsidRPr="001E5C77" w:rsidRDefault="001E5C77" w:rsidP="00A03F78">
            <w:pPr>
              <w:numPr>
                <w:ilvl w:val="0"/>
                <w:numId w:val="50"/>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rPr>
          <w:rFonts w:ascii="Arial" w:hAnsi="Arial" w:cs="Arial"/>
          <w:b/>
          <w:sz w:val="20"/>
          <w:szCs w:val="20"/>
        </w:rPr>
      </w:pPr>
    </w:p>
    <w:p w:rsidR="00A70652" w:rsidRDefault="00A70652" w:rsidP="001E5C77">
      <w:pPr>
        <w:rPr>
          <w:rFonts w:ascii="Arial" w:hAnsi="Arial" w:cs="Arial"/>
          <w:b/>
          <w:sz w:val="20"/>
          <w:szCs w:val="20"/>
        </w:rPr>
      </w:pPr>
    </w:p>
    <w:p w:rsidR="001E5C77" w:rsidRPr="001E5C77" w:rsidRDefault="001E5C77" w:rsidP="001E5C77">
      <w:pPr>
        <w:rPr>
          <w:rFonts w:ascii="Arial" w:hAnsi="Arial" w:cs="Arial"/>
          <w:b/>
          <w:sz w:val="20"/>
          <w:szCs w:val="20"/>
        </w:rPr>
      </w:pPr>
      <w:r w:rsidRPr="001E5C77">
        <w:rPr>
          <w:rFonts w:ascii="Arial" w:hAnsi="Arial" w:cs="Arial"/>
          <w:b/>
          <w:sz w:val="20"/>
          <w:szCs w:val="20"/>
        </w:rPr>
        <w:lastRenderedPageBreak/>
        <w:t>E-ZASOBY DO KWALIFIKACJI:</w:t>
      </w:r>
    </w:p>
    <w:p w:rsidR="001E5C77" w:rsidRPr="001E5C77" w:rsidRDefault="001E5C77" w:rsidP="001E5C77">
      <w:pPr>
        <w:rPr>
          <w:rFonts w:ascii="Arial" w:hAnsi="Arial" w:cs="Arial"/>
          <w:b/>
          <w:i/>
          <w:iCs/>
          <w:sz w:val="20"/>
          <w:szCs w:val="20"/>
        </w:rPr>
      </w:pPr>
      <w:r w:rsidRPr="001E5C77">
        <w:rPr>
          <w:rFonts w:ascii="Arial" w:hAnsi="Arial" w:cs="Arial"/>
          <w:b/>
          <w:i/>
          <w:iCs/>
          <w:sz w:val="20"/>
          <w:szCs w:val="20"/>
        </w:rPr>
        <w:t>ROL.10. Organizacja i nadzorowanie produkcji rolniczej</w:t>
      </w:r>
    </w:p>
    <w:p w:rsidR="001E5C77" w:rsidRPr="001E5C77" w:rsidRDefault="001E5C77" w:rsidP="001E5C77">
      <w:pPr>
        <w:rPr>
          <w:rFonts w:ascii="Arial" w:hAnsi="Arial" w:cs="Arial"/>
          <w:b/>
          <w:i/>
          <w:sz w:val="20"/>
          <w:szCs w:val="20"/>
        </w:rPr>
      </w:pPr>
      <w:r w:rsidRPr="001E5C77">
        <w:rPr>
          <w:rFonts w:ascii="Arial" w:hAnsi="Arial" w:cs="Arial"/>
          <w:b/>
          <w:sz w:val="20"/>
          <w:szCs w:val="20"/>
        </w:rPr>
        <w:t>ZAWÓD/ZAWODY:</w:t>
      </w:r>
      <w:r w:rsidR="00A70652">
        <w:rPr>
          <w:rFonts w:ascii="Arial" w:hAnsi="Arial" w:cs="Arial"/>
          <w:b/>
          <w:sz w:val="20"/>
          <w:szCs w:val="20"/>
        </w:rPr>
        <w:t xml:space="preserve"> </w:t>
      </w:r>
      <w:r w:rsidRPr="001E5C77">
        <w:rPr>
          <w:rFonts w:ascii="Arial" w:hAnsi="Arial" w:cs="Arial"/>
          <w:b/>
          <w:i/>
          <w:sz w:val="20"/>
          <w:szCs w:val="20"/>
        </w:rPr>
        <w:t>Technik rolnik 314207</w:t>
      </w:r>
    </w:p>
    <w:tbl>
      <w:tblPr>
        <w:tblW w:w="14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551"/>
        <w:gridCol w:w="10913"/>
      </w:tblGrid>
      <w:tr w:rsidR="001E5C77" w:rsidRPr="001E5C77" w:rsidTr="00A03F78">
        <w:trPr>
          <w:trHeight w:val="269"/>
        </w:trPr>
        <w:tc>
          <w:tcPr>
            <w:tcW w:w="567"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LP.</w:t>
            </w:r>
          </w:p>
        </w:tc>
        <w:tc>
          <w:tcPr>
            <w:tcW w:w="2551"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rPr>
                <w:rFonts w:ascii="Arial" w:eastAsia="Arial" w:hAnsi="Arial" w:cs="Arial"/>
                <w:sz w:val="20"/>
                <w:szCs w:val="20"/>
              </w:rPr>
            </w:pPr>
            <w:r w:rsidRPr="001E5C77">
              <w:rPr>
                <w:rFonts w:ascii="Arial" w:eastAsia="Arial" w:hAnsi="Arial" w:cs="Arial"/>
                <w:b/>
                <w:sz w:val="20"/>
                <w:szCs w:val="20"/>
              </w:rPr>
              <w:t>E-ZASOBU</w:t>
            </w:r>
          </w:p>
        </w:tc>
        <w:tc>
          <w:tcPr>
            <w:tcW w:w="10913" w:type="dxa"/>
            <w:vAlign w:val="center"/>
          </w:tcPr>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567" w:type="dxa"/>
          </w:tcPr>
          <w:p w:rsidR="001E5C77" w:rsidRPr="001E5C77" w:rsidRDefault="001E5C77" w:rsidP="00A03F78">
            <w:pPr>
              <w:numPr>
                <w:ilvl w:val="0"/>
                <w:numId w:val="60"/>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 xml:space="preserve">Dobieranie maszyn do produkcji roślinnej </w:t>
            </w:r>
          </w:p>
        </w:tc>
        <w:tc>
          <w:tcPr>
            <w:tcW w:w="10913" w:type="dxa"/>
          </w:tcPr>
          <w:p w:rsidR="001E5C77" w:rsidRPr="001E5C77" w:rsidRDefault="001E5C77" w:rsidP="00A03F78">
            <w:pPr>
              <w:numPr>
                <w:ilvl w:val="0"/>
                <w:numId w:val="57"/>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film wyjaśniający sposób dobierania maszyn rolniczych oraz ciągników rolniczych do wybranych technologii prac polowych, pokazane nowoczesne maszyny wykorzystywane w rolnictwie precyzyjnym, pokazany wpływ kryteriów środowiskowych na dobór maszyn.</w:t>
            </w:r>
          </w:p>
          <w:p w:rsidR="001E5C77" w:rsidRPr="001E5C77" w:rsidRDefault="001E5C77" w:rsidP="00A03F78">
            <w:pPr>
              <w:numPr>
                <w:ilvl w:val="0"/>
                <w:numId w:val="57"/>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Program ćwiczeniowy do projektowania przez dobieranie</w:t>
            </w:r>
            <w:r w:rsidRPr="001E5C77">
              <w:rPr>
                <w:rFonts w:ascii="Arial" w:eastAsia="Arial" w:hAnsi="Arial" w:cs="Arial"/>
                <w:sz w:val="20"/>
                <w:szCs w:val="20"/>
              </w:rPr>
              <w:t>: program pozwalający na dobór zestawów maszynowych do prac polowych, uwzględnione powinny być podstawowe parametry maszyn (jak wydajność, moc lub zapotrzebowanie mocy, koszty eksploatacji), dobór ciągników o odpowiedniej mocy. Program powinien obejmować różne rodzaje prac polowych, wyliczać potrzebną liczbę maszyn oraz ciągników rolniczych, zużycie paliwa, czas pracy, wykorzystanie maszyn.</w:t>
            </w:r>
          </w:p>
          <w:p w:rsidR="001E5C77" w:rsidRPr="001E5C77" w:rsidRDefault="001E5C77" w:rsidP="00A03F78">
            <w:pPr>
              <w:numPr>
                <w:ilvl w:val="0"/>
                <w:numId w:val="57"/>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E-book</w:t>
            </w:r>
            <w:r w:rsidRPr="001E5C77">
              <w:rPr>
                <w:rFonts w:ascii="Arial" w:eastAsia="Arial" w:hAnsi="Arial" w:cs="Arial"/>
                <w:sz w:val="20"/>
                <w:szCs w:val="20"/>
              </w:rPr>
              <w:t>: zasady doboru maszyn rolniczych do produkcji roślinnej, kalkulacja kosztów eksploatacji, opis nowoczesnych technologii dla wybranych roślin, bilans mocy ciągnika, przykłady obliczeń.</w:t>
            </w:r>
          </w:p>
          <w:p w:rsidR="001E5C77" w:rsidRPr="001E5C77" w:rsidRDefault="001E5C77" w:rsidP="00A03F78">
            <w:pPr>
              <w:numPr>
                <w:ilvl w:val="0"/>
                <w:numId w:val="57"/>
              </w:numP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60"/>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Ekonomiczny bilans paszowy</w:t>
            </w:r>
          </w:p>
        </w:tc>
        <w:tc>
          <w:tcPr>
            <w:tcW w:w="10913" w:type="dxa"/>
          </w:tcPr>
          <w:p w:rsidR="001E5C77" w:rsidRPr="001E5C77" w:rsidRDefault="001E5C77" w:rsidP="00A03F78">
            <w:pPr>
              <w:numPr>
                <w:ilvl w:val="0"/>
                <w:numId w:val="56"/>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Plansza/grafika interaktywna:</w:t>
            </w:r>
            <w:r w:rsidRPr="001E5C77">
              <w:rPr>
                <w:rFonts w:ascii="Arial" w:eastAsia="Arial" w:hAnsi="Arial" w:cs="Arial"/>
                <w:sz w:val="20"/>
                <w:szCs w:val="20"/>
              </w:rPr>
              <w:t xml:space="preserve"> przedstawienie zwierząt gospodarskich wraz z wykazem rodzajów pasz oraz charakterystyką poszczególnych pasz. </w:t>
            </w:r>
          </w:p>
          <w:p w:rsidR="001E5C77" w:rsidRPr="001E5C77" w:rsidRDefault="001E5C77" w:rsidP="00A03F78">
            <w:pPr>
              <w:numPr>
                <w:ilvl w:val="0"/>
                <w:numId w:val="56"/>
              </w:numPr>
              <w:spacing w:line="240" w:lineRule="auto"/>
              <w:jc w:val="left"/>
              <w:rPr>
                <w:rFonts w:ascii="Arial" w:eastAsia="Arial" w:hAnsi="Arial" w:cs="Arial"/>
                <w:sz w:val="20"/>
                <w:szCs w:val="20"/>
              </w:rPr>
            </w:pPr>
            <w:r w:rsidRPr="001E5C77">
              <w:rPr>
                <w:rFonts w:ascii="Arial" w:eastAsia="Arial" w:hAnsi="Arial" w:cs="Arial"/>
                <w:b/>
                <w:sz w:val="20"/>
                <w:szCs w:val="20"/>
              </w:rPr>
              <w:t>Program ćwiczeniowy do projektowania przez dobieranie</w:t>
            </w:r>
            <w:r w:rsidRPr="001E5C77">
              <w:rPr>
                <w:rFonts w:ascii="Arial" w:eastAsia="Arial" w:hAnsi="Arial" w:cs="Arial"/>
                <w:sz w:val="20"/>
                <w:szCs w:val="20"/>
              </w:rPr>
              <w:t>: dobór pasz dla poszczególnych grup zwierząt. Program dydaktyczny obliczający zapotrzebowanie na pasze oraz zawierający wyjaśnienia odnośnie poszczególnych pasz, potrzeb paszowych poszczególnych grup zwierząt oraz zasad sporządzania bilansu pasz. Wyliczanie kosztu żywienia. Program powinien prezentować wyjaśnienia na temat przeprowadzanych wyliczeń.</w:t>
            </w:r>
          </w:p>
          <w:p w:rsidR="001E5C77" w:rsidRPr="001E5C77" w:rsidRDefault="001E5C77" w:rsidP="00A03F78">
            <w:pPr>
              <w:numPr>
                <w:ilvl w:val="0"/>
                <w:numId w:val="56"/>
              </w:numPr>
              <w:spacing w:line="240" w:lineRule="auto"/>
              <w:jc w:val="left"/>
              <w:rPr>
                <w:rFonts w:ascii="Arial" w:eastAsia="Arial" w:hAnsi="Arial" w:cs="Arial"/>
                <w:b/>
                <w:sz w:val="20"/>
                <w:szCs w:val="20"/>
              </w:rPr>
            </w:pPr>
            <w:r w:rsidRPr="001E5C77">
              <w:rPr>
                <w:rFonts w:ascii="Arial" w:eastAsia="Arial" w:hAnsi="Arial" w:cs="Arial"/>
                <w:b/>
                <w:sz w:val="20"/>
                <w:szCs w:val="20"/>
              </w:rPr>
              <w:t>E-book</w:t>
            </w:r>
            <w:r w:rsidRPr="001E5C77">
              <w:rPr>
                <w:rFonts w:ascii="Arial" w:eastAsia="Arial" w:hAnsi="Arial" w:cs="Arial"/>
                <w:sz w:val="20"/>
                <w:szCs w:val="20"/>
              </w:rPr>
              <w:t>: opis zasad sporządzania bilansu paszowego, tabele pasz wraz parametrami obliczeniowymi.</w:t>
            </w:r>
          </w:p>
          <w:p w:rsidR="001E5C77" w:rsidRPr="001E5C77" w:rsidRDefault="001E5C77" w:rsidP="00A03F78">
            <w:pPr>
              <w:numPr>
                <w:ilvl w:val="0"/>
                <w:numId w:val="56"/>
              </w:numP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567" w:type="dxa"/>
          </w:tcPr>
          <w:p w:rsidR="001E5C77" w:rsidRPr="001E5C77" w:rsidRDefault="001E5C77" w:rsidP="00A03F78">
            <w:pPr>
              <w:numPr>
                <w:ilvl w:val="0"/>
                <w:numId w:val="60"/>
              </w:numPr>
              <w:spacing w:line="240" w:lineRule="auto"/>
              <w:contextualSpacing/>
              <w:jc w:val="left"/>
              <w:rPr>
                <w:rFonts w:ascii="Arial" w:eastAsia="Times New Roman" w:hAnsi="Arial" w:cs="Arial"/>
                <w:sz w:val="20"/>
                <w:szCs w:val="20"/>
              </w:rPr>
            </w:pPr>
          </w:p>
        </w:tc>
        <w:tc>
          <w:tcPr>
            <w:tcW w:w="2551" w:type="dxa"/>
          </w:tcPr>
          <w:p w:rsidR="001E5C77" w:rsidRPr="001E5C77" w:rsidRDefault="001E5C77" w:rsidP="00A03F78">
            <w:pPr>
              <w:jc w:val="left"/>
              <w:rPr>
                <w:rFonts w:ascii="Arial" w:eastAsia="Arial" w:hAnsi="Arial" w:cs="Arial"/>
                <w:b/>
                <w:bCs/>
                <w:sz w:val="20"/>
                <w:szCs w:val="20"/>
              </w:rPr>
            </w:pPr>
            <w:r w:rsidRPr="001E5C77">
              <w:rPr>
                <w:rFonts w:ascii="Arial" w:eastAsia="Arial" w:hAnsi="Arial" w:cs="Arial"/>
                <w:b/>
                <w:bCs/>
                <w:sz w:val="20"/>
                <w:szCs w:val="20"/>
              </w:rPr>
              <w:t>Planowanie prac w produkcji zwierzęcej</w:t>
            </w:r>
          </w:p>
        </w:tc>
        <w:tc>
          <w:tcPr>
            <w:tcW w:w="10913" w:type="dxa"/>
          </w:tcPr>
          <w:p w:rsidR="001E5C77" w:rsidRPr="001E5C77" w:rsidRDefault="001E5C77" w:rsidP="00A03F78">
            <w:pPr>
              <w:numPr>
                <w:ilvl w:val="0"/>
                <w:numId w:val="5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film pokazujący zasady planowania technologii produkcji dla poszczególnych grup zwierząt. Film powinien wyjaśnić sposób dobierania maszyn rolniczych do wybranych technologii prac w produkcji zwierzęcej. Przegląd maszyn przeznaczonych dla różnych grup zwierząt (maszyny do zadawania pasz, usuwania obornika, doju itp.).</w:t>
            </w:r>
          </w:p>
          <w:p w:rsidR="001E5C77" w:rsidRPr="001E5C77" w:rsidRDefault="001E5C77" w:rsidP="00A03F78">
            <w:pPr>
              <w:numPr>
                <w:ilvl w:val="0"/>
                <w:numId w:val="5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Gra edukacyjna</w:t>
            </w:r>
            <w:r w:rsidRPr="001E5C77">
              <w:rPr>
                <w:rFonts w:ascii="Arial" w:eastAsia="Arial" w:hAnsi="Arial" w:cs="Arial"/>
                <w:sz w:val="20"/>
                <w:szCs w:val="20"/>
              </w:rPr>
              <w:t>: gra pozwalająca na zaplanowanie dla wybranej grupy zwierząt (bydło, trzoda) technologii produkcji oraz dobór zestawu maszyn, a następnie analizę skutków tych działań (jakość produktu, wielkość i koszty produkcji).</w:t>
            </w:r>
          </w:p>
          <w:p w:rsidR="001E5C77" w:rsidRPr="001E5C77" w:rsidRDefault="001E5C77" w:rsidP="00A03F78">
            <w:pPr>
              <w:numPr>
                <w:ilvl w:val="0"/>
                <w:numId w:val="5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E-book</w:t>
            </w:r>
            <w:r w:rsidRPr="001E5C77">
              <w:rPr>
                <w:rFonts w:ascii="Arial" w:eastAsia="Arial" w:hAnsi="Arial" w:cs="Arial"/>
                <w:sz w:val="20"/>
                <w:szCs w:val="20"/>
              </w:rPr>
              <w:t>: zasady doboru maszyn rolniczych do produkcji zwierzęcej, kalkulacja kosztów eksploatacji, zasady projektowania systemu zadawania pasz w oborze, chlewni i w kurniku.</w:t>
            </w:r>
          </w:p>
          <w:p w:rsidR="001E5C77" w:rsidRPr="001E5C77" w:rsidRDefault="001E5C77" w:rsidP="00A03F78">
            <w:pPr>
              <w:numPr>
                <w:ilvl w:val="0"/>
                <w:numId w:val="5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bl>
    <w:p w:rsidR="001E5C77" w:rsidRPr="001E5C77" w:rsidRDefault="001E5C77" w:rsidP="001E5C77">
      <w:pPr>
        <w:spacing w:line="240" w:lineRule="auto"/>
        <w:jc w:val="left"/>
        <w:rPr>
          <w:rFonts w:ascii="Arial" w:eastAsia="Arial" w:hAnsi="Arial" w:cs="Arial"/>
          <w:b/>
          <w:sz w:val="20"/>
          <w:szCs w:val="20"/>
        </w:rPr>
      </w:pPr>
    </w:p>
    <w:p w:rsidR="00A70652" w:rsidRDefault="00A70652"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r w:rsidRPr="001E5C77">
        <w:rPr>
          <w:rFonts w:ascii="Arial" w:eastAsia="Arial" w:hAnsi="Arial" w:cs="Arial"/>
          <w:b/>
          <w:sz w:val="20"/>
          <w:szCs w:val="20"/>
        </w:rPr>
        <w:lastRenderedPageBreak/>
        <w:t xml:space="preserve">E-ZASOBY DO KWALIFIKACJI: </w:t>
      </w:r>
      <w:r w:rsidRPr="001E5C77">
        <w:rPr>
          <w:rFonts w:ascii="Arial" w:eastAsia="Arial" w:hAnsi="Arial" w:cs="Arial"/>
          <w:b/>
          <w:i/>
          <w:sz w:val="20"/>
          <w:szCs w:val="20"/>
        </w:rPr>
        <w:t xml:space="preserve"> ROL. 11. PROWADZENIE CHOWU I INSEMINACJI ZWIERZĄT</w:t>
      </w:r>
    </w:p>
    <w:p w:rsidR="001E5C77" w:rsidRPr="001E5C77" w:rsidRDefault="001E5C77" w:rsidP="001E5C77">
      <w:pPr>
        <w:spacing w:line="240" w:lineRule="auto"/>
        <w:rPr>
          <w:rFonts w:ascii="Arial" w:eastAsia="Arial" w:hAnsi="Arial" w:cs="Arial"/>
          <w:b/>
          <w:sz w:val="20"/>
          <w:szCs w:val="20"/>
        </w:rPr>
      </w:pPr>
      <w:r w:rsidRPr="001E5C77">
        <w:rPr>
          <w:rFonts w:ascii="Arial" w:eastAsia="Arial" w:hAnsi="Arial" w:cs="Arial"/>
          <w:b/>
          <w:sz w:val="20"/>
          <w:szCs w:val="20"/>
        </w:rPr>
        <w:t xml:space="preserve">ZAWÓD/ZAWODY: </w:t>
      </w:r>
      <w:r w:rsidRPr="001E5C77">
        <w:rPr>
          <w:rFonts w:ascii="Arial" w:eastAsia="Arial" w:hAnsi="Arial" w:cs="Arial"/>
          <w:b/>
          <w:i/>
          <w:sz w:val="20"/>
          <w:szCs w:val="20"/>
        </w:rPr>
        <w:t xml:space="preserve"> Technik weterynarii 324002</w:t>
      </w:r>
    </w:p>
    <w:p w:rsidR="001E5C77" w:rsidRPr="001E5C77" w:rsidRDefault="001E5C77" w:rsidP="001E5C77">
      <w:pPr>
        <w:spacing w:line="240" w:lineRule="auto"/>
        <w:jc w:val="both"/>
        <w:rPr>
          <w:rFonts w:ascii="Arial" w:eastAsia="Arial" w:hAnsi="Arial" w:cs="Arial"/>
          <w:b/>
          <w:sz w:val="20"/>
          <w:szCs w:val="20"/>
        </w:rPr>
      </w:pPr>
      <w:bookmarkStart w:id="1" w:name="_GoBack"/>
      <w:bookmarkEnd w:id="1"/>
    </w:p>
    <w:tbl>
      <w:tblPr>
        <w:tblW w:w="14010" w:type="dxa"/>
        <w:tblInd w:w="-10" w:type="dxa"/>
        <w:tblLayout w:type="fixed"/>
        <w:tblLook w:val="0000" w:firstRow="0" w:lastRow="0" w:firstColumn="0" w:lastColumn="0" w:noHBand="0" w:noVBand="0"/>
      </w:tblPr>
      <w:tblGrid>
        <w:gridCol w:w="1155"/>
        <w:gridCol w:w="1860"/>
        <w:gridCol w:w="10995"/>
      </w:tblGrid>
      <w:tr w:rsidR="001E5C77" w:rsidRPr="001E5C77" w:rsidTr="00A03F78">
        <w:trPr>
          <w:trHeight w:val="269"/>
        </w:trPr>
        <w:tc>
          <w:tcPr>
            <w:tcW w:w="1155" w:type="dxa"/>
            <w:tcBorders>
              <w:top w:val="single" w:sz="4" w:space="0" w:color="000000"/>
              <w:left w:val="single" w:sz="4" w:space="0" w:color="000000"/>
              <w:bottom w:val="single" w:sz="4" w:space="0" w:color="000000"/>
            </w:tcBorders>
            <w:shd w:val="clear" w:color="auto" w:fill="auto"/>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LP.</w:t>
            </w:r>
          </w:p>
        </w:tc>
        <w:tc>
          <w:tcPr>
            <w:tcW w:w="1860" w:type="dxa"/>
            <w:tcBorders>
              <w:top w:val="single" w:sz="4" w:space="0" w:color="000000"/>
              <w:left w:val="single" w:sz="4" w:space="0" w:color="000000"/>
              <w:bottom w:val="single" w:sz="4" w:space="0" w:color="000000"/>
            </w:tcBorders>
            <w:shd w:val="clear" w:color="auto" w:fill="auto"/>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TYTUŁ</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E-ZASOBU</w:t>
            </w:r>
          </w:p>
        </w:tc>
        <w:tc>
          <w:tcPr>
            <w:tcW w:w="10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WYKAZ MATERIAŁÓW MULTIMEDIALNYCH</w:t>
            </w:r>
          </w:p>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WCHODZĄCYCH W SKŁAD E-ZASOBU</w:t>
            </w:r>
          </w:p>
        </w:tc>
      </w:tr>
      <w:tr w:rsidR="001E5C77" w:rsidRPr="001E5C77" w:rsidTr="00A03F78">
        <w:trPr>
          <w:trHeight w:val="269"/>
        </w:trPr>
        <w:tc>
          <w:tcPr>
            <w:tcW w:w="1155" w:type="dxa"/>
            <w:tcBorders>
              <w:top w:val="single" w:sz="4" w:space="0" w:color="000000"/>
              <w:left w:val="single" w:sz="4" w:space="0" w:color="000000"/>
              <w:bottom w:val="single" w:sz="4" w:space="0" w:color="000000"/>
            </w:tcBorders>
            <w:shd w:val="clear" w:color="auto" w:fill="auto"/>
          </w:tcPr>
          <w:p w:rsidR="001E5C77" w:rsidRPr="001E5C77" w:rsidRDefault="001E5C77" w:rsidP="001E5C77">
            <w:pPr>
              <w:numPr>
                <w:ilvl w:val="0"/>
                <w:numId w:val="27"/>
              </w:numPr>
              <w:pBdr>
                <w:top w:val="nil"/>
                <w:left w:val="nil"/>
                <w:bottom w:val="nil"/>
                <w:right w:val="nil"/>
                <w:between w:val="nil"/>
              </w:pBdr>
              <w:spacing w:line="240" w:lineRule="auto"/>
              <w:rPr>
                <w:rFonts w:ascii="Arial" w:eastAsia="Arial" w:hAnsi="Arial" w:cs="Arial"/>
                <w:sz w:val="20"/>
                <w:szCs w:val="20"/>
              </w:rPr>
            </w:pPr>
          </w:p>
        </w:tc>
        <w:tc>
          <w:tcPr>
            <w:tcW w:w="1860"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 xml:space="preserve">Zabiegi pielęgnacyjne </w:t>
            </w:r>
            <w:r w:rsidRPr="001E5C77">
              <w:rPr>
                <w:rFonts w:ascii="Arial" w:eastAsia="Arial" w:hAnsi="Arial" w:cs="Arial"/>
                <w:b/>
                <w:sz w:val="20"/>
                <w:szCs w:val="20"/>
              </w:rPr>
              <w:br/>
              <w:t xml:space="preserve">i zootechniczne wykonywane </w:t>
            </w:r>
            <w:r w:rsidRPr="001E5C77">
              <w:rPr>
                <w:rFonts w:ascii="Arial" w:eastAsia="Arial" w:hAnsi="Arial" w:cs="Arial"/>
                <w:b/>
                <w:sz w:val="20"/>
                <w:szCs w:val="20"/>
              </w:rPr>
              <w:br/>
              <w:t>u zwierząt gospodarskich</w:t>
            </w:r>
          </w:p>
        </w:tc>
        <w:tc>
          <w:tcPr>
            <w:tcW w:w="10995" w:type="dxa"/>
            <w:tcBorders>
              <w:top w:val="single" w:sz="4" w:space="0" w:color="000000"/>
              <w:left w:val="single" w:sz="4" w:space="0" w:color="000000"/>
              <w:bottom w:val="single" w:sz="4" w:space="0" w:color="000000"/>
              <w:right w:val="single" w:sz="4" w:space="0" w:color="000000"/>
            </w:tcBorders>
            <w:shd w:val="clear" w:color="auto" w:fill="auto"/>
          </w:tcPr>
          <w:p w:rsidR="001E5C77" w:rsidRPr="001E5C77" w:rsidRDefault="001E5C77" w:rsidP="001E5C77">
            <w:pPr>
              <w:numPr>
                <w:ilvl w:val="0"/>
                <w:numId w:val="2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Sekwencje</w:t>
            </w:r>
            <w:r w:rsidRPr="001E5C77">
              <w:rPr>
                <w:rFonts w:ascii="Arial" w:eastAsia="Arial" w:hAnsi="Arial" w:cs="Arial"/>
                <w:sz w:val="20"/>
                <w:szCs w:val="20"/>
              </w:rPr>
              <w:t xml:space="preserve"> dotyczące rodzajów zabiegów pielęgnacyjnych i zootechnicznych wykonywanych u koni, bydła, świń oraz owiec.</w:t>
            </w:r>
          </w:p>
          <w:p w:rsidR="001E5C77" w:rsidRPr="001E5C77" w:rsidRDefault="001E5C77" w:rsidP="001E5C77">
            <w:pPr>
              <w:numPr>
                <w:ilvl w:val="0"/>
                <w:numId w:val="2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Film instruktażowy(Tutorial)</w:t>
            </w:r>
            <w:r w:rsidRPr="001E5C77">
              <w:rPr>
                <w:rFonts w:ascii="Arial" w:eastAsia="Arial" w:hAnsi="Arial" w:cs="Arial"/>
                <w:sz w:val="20"/>
                <w:szCs w:val="20"/>
              </w:rPr>
              <w:t xml:space="preserve">  pokazujący rodzaje i sposoby wykonywania zabiegów zootechnicznych i pielęgnacyjnych u zwierząt uwzględniający: przygotowanie zwierzęcia do zabiegu, etapy wykonywania zabiegów pielęgnacyjnych i zootechnicznych u koni, świń i bydła i owiec z uwzględnieniem częstotliwości wykonania, doboru narzędzi, technik, kolejności wykonywania czynności, bhp.</w:t>
            </w:r>
          </w:p>
          <w:p w:rsidR="001E5C77" w:rsidRPr="001E5C77" w:rsidRDefault="001E5C77" w:rsidP="001E5C77">
            <w:pPr>
              <w:numPr>
                <w:ilvl w:val="0"/>
                <w:numId w:val="2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Wizualizacja </w:t>
            </w:r>
            <w:r w:rsidRPr="001E5C77">
              <w:rPr>
                <w:rFonts w:ascii="Arial" w:eastAsia="Arial" w:hAnsi="Arial" w:cs="Arial"/>
                <w:sz w:val="20"/>
                <w:szCs w:val="20"/>
              </w:rPr>
              <w:t xml:space="preserve">budowa kopyta, racicy i rogu (budowa warstwowa). </w:t>
            </w:r>
          </w:p>
          <w:p w:rsidR="001E5C77" w:rsidRPr="001E5C77" w:rsidRDefault="001E5C77" w:rsidP="001E5C77">
            <w:pPr>
              <w:numPr>
                <w:ilvl w:val="0"/>
                <w:numId w:val="2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Animacja 3D</w:t>
            </w:r>
            <w:r w:rsidRPr="001E5C77">
              <w:rPr>
                <w:rFonts w:ascii="Arial" w:eastAsia="Arial" w:hAnsi="Arial" w:cs="Arial"/>
                <w:sz w:val="20"/>
                <w:szCs w:val="20"/>
              </w:rPr>
              <w:t xml:space="preserve"> wykonanie zabiegu korekcji racic, rozczyszczania kopyt, dekornizacji z uwzględnieniem wirtualnych narzędzi, przycinania kiełków u prosiąt.</w:t>
            </w:r>
          </w:p>
          <w:p w:rsidR="001E5C77" w:rsidRPr="001E5C77" w:rsidRDefault="001E5C77" w:rsidP="001E5C77">
            <w:pPr>
              <w:numPr>
                <w:ilvl w:val="0"/>
                <w:numId w:val="29"/>
              </w:numPr>
              <w:pBdr>
                <w:top w:val="nil"/>
                <w:left w:val="nil"/>
                <w:bottom w:val="nil"/>
                <w:right w:val="nil"/>
                <w:between w:val="nil"/>
              </w:pBdr>
              <w:spacing w:line="240" w:lineRule="auto"/>
              <w:jc w:val="left"/>
            </w:pPr>
            <w:r w:rsidRPr="001E5C77">
              <w:rPr>
                <w:rFonts w:ascii="Arial" w:eastAsia="Arial" w:hAnsi="Arial" w:cs="Arial"/>
                <w:b/>
                <w:sz w:val="20"/>
                <w:szCs w:val="20"/>
              </w:rPr>
              <w:t xml:space="preserve">Interaktywne materiały sprawdzające </w:t>
            </w:r>
            <w:r w:rsidRPr="001E5C77">
              <w:rPr>
                <w:rFonts w:ascii="Arial" w:eastAsia="Arial" w:hAnsi="Arial" w:cs="Arial"/>
                <w:sz w:val="20"/>
                <w:szCs w:val="20"/>
              </w:rPr>
              <w:t>dotyczące doboru narzędzi i sprzętu wykorzystywanego do przeprowadzania zabiegów pielęgnacyjnych i zootechnicznych u zwierząt, kolejności wykonywania poszczególnych czynności, terminowości zabiegów, zasad przygotowania zwierzęcia do zabiegu.</w:t>
            </w:r>
          </w:p>
          <w:p w:rsidR="001E5C77" w:rsidRPr="001E5C77" w:rsidRDefault="001E5C77" w:rsidP="001E5C77">
            <w:pPr>
              <w:numPr>
                <w:ilvl w:val="0"/>
                <w:numId w:val="29"/>
              </w:numPr>
              <w:pBdr>
                <w:top w:val="nil"/>
                <w:left w:val="nil"/>
                <w:bottom w:val="nil"/>
                <w:right w:val="nil"/>
                <w:between w:val="nil"/>
              </w:pBdr>
              <w:spacing w:line="240" w:lineRule="auto"/>
              <w:jc w:val="left"/>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p w:rsidR="001E5C77" w:rsidRPr="001E5C77" w:rsidRDefault="001E5C77" w:rsidP="00A03F78">
            <w:pPr>
              <w:pBdr>
                <w:top w:val="nil"/>
                <w:left w:val="nil"/>
                <w:bottom w:val="nil"/>
                <w:right w:val="nil"/>
                <w:between w:val="nil"/>
              </w:pBdr>
              <w:spacing w:line="240" w:lineRule="auto"/>
              <w:ind w:hanging="720"/>
            </w:pPr>
          </w:p>
        </w:tc>
      </w:tr>
      <w:tr w:rsidR="001E5C77" w:rsidRPr="001E5C77" w:rsidTr="00A03F78">
        <w:trPr>
          <w:trHeight w:val="269"/>
        </w:trPr>
        <w:tc>
          <w:tcPr>
            <w:tcW w:w="1155" w:type="dxa"/>
            <w:tcBorders>
              <w:top w:val="single" w:sz="4" w:space="0" w:color="000000"/>
              <w:left w:val="single" w:sz="4" w:space="0" w:color="000000"/>
              <w:bottom w:val="single" w:sz="4" w:space="0" w:color="000000"/>
            </w:tcBorders>
            <w:shd w:val="clear" w:color="auto" w:fill="auto"/>
          </w:tcPr>
          <w:p w:rsidR="001E5C77" w:rsidRPr="001E5C77" w:rsidRDefault="001E5C77" w:rsidP="001E5C77">
            <w:pPr>
              <w:numPr>
                <w:ilvl w:val="0"/>
                <w:numId w:val="25"/>
              </w:numPr>
              <w:pBdr>
                <w:top w:val="nil"/>
                <w:left w:val="nil"/>
                <w:bottom w:val="nil"/>
                <w:right w:val="nil"/>
                <w:between w:val="nil"/>
              </w:pBdr>
              <w:spacing w:line="240" w:lineRule="auto"/>
              <w:rPr>
                <w:rFonts w:ascii="Arial" w:eastAsia="Arial" w:hAnsi="Arial" w:cs="Arial"/>
                <w:sz w:val="20"/>
                <w:szCs w:val="20"/>
              </w:rPr>
            </w:pPr>
          </w:p>
        </w:tc>
        <w:tc>
          <w:tcPr>
            <w:tcW w:w="1860"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Inseminacja trzody chlewnej i bydła</w:t>
            </w:r>
          </w:p>
        </w:tc>
        <w:tc>
          <w:tcPr>
            <w:tcW w:w="10995" w:type="dxa"/>
            <w:tcBorders>
              <w:top w:val="single" w:sz="4" w:space="0" w:color="000000"/>
              <w:left w:val="single" w:sz="4" w:space="0" w:color="000000"/>
              <w:bottom w:val="single" w:sz="4" w:space="0" w:color="000000"/>
              <w:right w:val="single" w:sz="4" w:space="0" w:color="000000"/>
            </w:tcBorders>
            <w:shd w:val="clear" w:color="auto" w:fill="auto"/>
          </w:tcPr>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Film instruktażowy (Tutorial) </w:t>
            </w:r>
            <w:r w:rsidRPr="001E5C77">
              <w:rPr>
                <w:rFonts w:ascii="Arial" w:eastAsia="Arial" w:hAnsi="Arial" w:cs="Arial"/>
                <w:sz w:val="20"/>
                <w:szCs w:val="20"/>
              </w:rPr>
              <w:t xml:space="preserve">dotyczący zalet sztucznej inseminacji u zwierząt gospodarskich, podmiotów wykonujących zabiegi inseminacji oraz dystrybucji nasienia, podmiotów zajmujących się pobieraniem i konfekcjonowaniem nasienia knurów i buhajów. </w:t>
            </w:r>
          </w:p>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Film instruktażowy (Tutorial)</w:t>
            </w:r>
            <w:r w:rsidRPr="001E5C77">
              <w:rPr>
                <w:rFonts w:ascii="Arial" w:eastAsia="Arial" w:hAnsi="Arial" w:cs="Arial"/>
                <w:sz w:val="20"/>
                <w:szCs w:val="20"/>
              </w:rPr>
              <w:t xml:space="preserve"> o tematyce inseminacji krów i loch uwzględniający obserwacje objawów rujowych u samic, wyboru optymalnego terminu krycia, przygotowania samic do zabiegu inseminacji, etapy wykonywania zabiegu inseminacji u krów i loch z uwzględnieniem wykazu materiałów, sprzętu i narzędzi, stosowanych technik inseminacji, zasad bhp przy wykonywaniu zabiegu inseminacji, procedura udokumentowania zabiegu inseminacji. </w:t>
            </w:r>
          </w:p>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Program ćwiczeniowy</w:t>
            </w:r>
            <w:r w:rsidRPr="001E5C77">
              <w:rPr>
                <w:rFonts w:ascii="Arial" w:eastAsia="Arial" w:hAnsi="Arial" w:cs="Arial"/>
                <w:sz w:val="20"/>
                <w:szCs w:val="20"/>
              </w:rPr>
              <w:t xml:space="preserve"> </w:t>
            </w:r>
            <w:r w:rsidRPr="001E5C77">
              <w:rPr>
                <w:rFonts w:ascii="Arial" w:eastAsia="Arial" w:hAnsi="Arial" w:cs="Arial"/>
                <w:b/>
                <w:bCs/>
                <w:sz w:val="20"/>
                <w:szCs w:val="20"/>
              </w:rPr>
              <w:t xml:space="preserve">do projektowania przez dobieranie </w:t>
            </w:r>
            <w:r w:rsidRPr="001E5C77">
              <w:rPr>
                <w:rFonts w:ascii="Arial" w:eastAsia="Arial" w:hAnsi="Arial" w:cs="Arial"/>
                <w:sz w:val="20"/>
                <w:szCs w:val="20"/>
              </w:rPr>
              <w:t>do kojarzeń samic i  samców (nasienia samców) na podstawie danych z katalogów hodowlanych zgodnie z oczekiwaniem klienta.</w:t>
            </w:r>
          </w:p>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Sekwencje filmowe – </w:t>
            </w:r>
            <w:r w:rsidRPr="001E5C77">
              <w:rPr>
                <w:rFonts w:ascii="Arial" w:eastAsia="Arial" w:hAnsi="Arial" w:cs="Arial"/>
                <w:sz w:val="20"/>
                <w:szCs w:val="20"/>
              </w:rPr>
              <w:t>fragment filmu prezentujący układ chronologicznie zestawionych czynności począwszy od pobrania nasienia od samca aż do momentu deponacji nasienia samca w drogach rodnych samicy u lochy i krowy.</w:t>
            </w:r>
          </w:p>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sz w:val="20"/>
                <w:szCs w:val="20"/>
              </w:rPr>
            </w:pPr>
            <w:r w:rsidRPr="001E5C77">
              <w:rPr>
                <w:rFonts w:ascii="Arial" w:eastAsia="Arial" w:hAnsi="Arial" w:cs="Arial"/>
                <w:b/>
                <w:sz w:val="20"/>
                <w:szCs w:val="20"/>
              </w:rPr>
              <w:t>Dokumentacja interaktywna</w:t>
            </w:r>
            <w:r w:rsidRPr="001E5C77">
              <w:rPr>
                <w:rFonts w:ascii="Arial" w:eastAsia="Arial" w:hAnsi="Arial" w:cs="Arial"/>
                <w:sz w:val="20"/>
                <w:szCs w:val="20"/>
              </w:rPr>
              <w:t xml:space="preserve"> umożliwiająca wypełnianie dokumentacji potwierdzających wykonanie zabiegu inseminacji lochy i krowy.</w:t>
            </w:r>
          </w:p>
          <w:p w:rsidR="001E5C77" w:rsidRPr="001E5C77" w:rsidRDefault="001E5C77" w:rsidP="001E5C77">
            <w:pPr>
              <w:numPr>
                <w:ilvl w:val="0"/>
                <w:numId w:val="18"/>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1155"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pBdr>
                <w:top w:val="nil"/>
                <w:left w:val="nil"/>
                <w:bottom w:val="nil"/>
                <w:right w:val="nil"/>
                <w:between w:val="nil"/>
              </w:pBdr>
              <w:spacing w:line="240" w:lineRule="auto"/>
              <w:ind w:hanging="720"/>
              <w:rPr>
                <w:rFonts w:ascii="Arial" w:eastAsia="Arial" w:hAnsi="Arial" w:cs="Arial"/>
                <w:b/>
                <w:sz w:val="20"/>
                <w:szCs w:val="20"/>
              </w:rPr>
            </w:pPr>
            <w:r w:rsidRPr="001E5C77">
              <w:rPr>
                <w:rFonts w:ascii="Arial" w:eastAsia="Arial" w:hAnsi="Arial" w:cs="Arial"/>
                <w:sz w:val="20"/>
                <w:szCs w:val="20"/>
              </w:rPr>
              <w:t>3</w:t>
            </w:r>
          </w:p>
        </w:tc>
        <w:tc>
          <w:tcPr>
            <w:tcW w:w="1860"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Rasy zwierząt gospodarskich oraz towarzyszących</w:t>
            </w:r>
          </w:p>
        </w:tc>
        <w:tc>
          <w:tcPr>
            <w:tcW w:w="10995" w:type="dxa"/>
            <w:tcBorders>
              <w:top w:val="single" w:sz="4" w:space="0" w:color="000000"/>
              <w:left w:val="single" w:sz="4" w:space="0" w:color="000000"/>
              <w:bottom w:val="single" w:sz="4" w:space="0" w:color="000000"/>
              <w:right w:val="single" w:sz="4" w:space="0" w:color="000000"/>
            </w:tcBorders>
            <w:shd w:val="clear" w:color="auto" w:fill="auto"/>
          </w:tcPr>
          <w:p w:rsidR="001E5C77" w:rsidRPr="001E5C77" w:rsidRDefault="001E5C77" w:rsidP="001E5C77">
            <w:pPr>
              <w:numPr>
                <w:ilvl w:val="0"/>
                <w:numId w:val="1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charakterystyka typów użytkowych bydła, świń, koni, kóz, owiec oraz kur.</w:t>
            </w:r>
          </w:p>
          <w:p w:rsidR="001E5C77" w:rsidRPr="001E5C77" w:rsidRDefault="001E5C77" w:rsidP="001E5C77">
            <w:pPr>
              <w:numPr>
                <w:ilvl w:val="0"/>
                <w:numId w:val="1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Film edukacyjny</w:t>
            </w:r>
            <w:r w:rsidRPr="001E5C77">
              <w:rPr>
                <w:rFonts w:ascii="Arial" w:eastAsia="Arial" w:hAnsi="Arial" w:cs="Arial"/>
                <w:sz w:val="20"/>
                <w:szCs w:val="20"/>
              </w:rPr>
              <w:t xml:space="preserve"> charakterystyka grup FCI psów z uwzględnieniem ras i ich przeznaczenia.</w:t>
            </w:r>
          </w:p>
          <w:p w:rsidR="001E5C77" w:rsidRPr="001E5C77" w:rsidRDefault="001E5C77" w:rsidP="001E5C77">
            <w:pPr>
              <w:numPr>
                <w:ilvl w:val="0"/>
                <w:numId w:val="1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Atlas interaktywny </w:t>
            </w:r>
            <w:r w:rsidRPr="001E5C77">
              <w:rPr>
                <w:rFonts w:ascii="Arial" w:eastAsia="Arial" w:hAnsi="Arial" w:cs="Arial"/>
                <w:sz w:val="20"/>
                <w:szCs w:val="20"/>
              </w:rPr>
              <w:t>rasy zwierząt gospodarskich z uwzględnieniem ich pochodzenia, cech charakterystycznych oraz typu użytkowego.</w:t>
            </w:r>
          </w:p>
          <w:p w:rsidR="001E5C77" w:rsidRPr="001E5C77" w:rsidRDefault="001E5C77" w:rsidP="001E5C77">
            <w:pPr>
              <w:numPr>
                <w:ilvl w:val="0"/>
                <w:numId w:val="1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lastRenderedPageBreak/>
              <w:t>Atlas interaktywny</w:t>
            </w:r>
            <w:r w:rsidRPr="001E5C77">
              <w:rPr>
                <w:rFonts w:ascii="Arial" w:eastAsia="Arial" w:hAnsi="Arial" w:cs="Arial"/>
                <w:sz w:val="20"/>
                <w:szCs w:val="20"/>
              </w:rPr>
              <w:t xml:space="preserve"> ras psów z uwzględnieniem grup FCI psów, pochodzenia, cech charakterystycznych, temperamentu oraz ras kotów z uwzględnieniem ich pochodzenia, cech charakterystycznych wyglądu oraz temperamentu zwierząt.</w:t>
            </w:r>
          </w:p>
          <w:p w:rsidR="001E5C77" w:rsidRPr="001E5C77" w:rsidRDefault="001E5C77" w:rsidP="001E5C77">
            <w:pPr>
              <w:numPr>
                <w:ilvl w:val="0"/>
                <w:numId w:val="17"/>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tc>
      </w:tr>
      <w:tr w:rsidR="001E5C77" w:rsidRPr="001E5C77" w:rsidTr="00A03F78">
        <w:trPr>
          <w:trHeight w:val="269"/>
        </w:trPr>
        <w:tc>
          <w:tcPr>
            <w:tcW w:w="1155"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pBdr>
                <w:top w:val="nil"/>
                <w:left w:val="nil"/>
                <w:bottom w:val="nil"/>
                <w:right w:val="nil"/>
                <w:between w:val="nil"/>
              </w:pBdr>
              <w:spacing w:line="240" w:lineRule="auto"/>
              <w:ind w:hanging="720"/>
              <w:rPr>
                <w:rFonts w:ascii="Arial" w:eastAsia="Arial" w:hAnsi="Arial" w:cs="Arial"/>
                <w:sz w:val="20"/>
                <w:szCs w:val="20"/>
              </w:rPr>
            </w:pPr>
            <w:r w:rsidRPr="001E5C77">
              <w:rPr>
                <w:rFonts w:ascii="Arial" w:eastAsia="Arial" w:hAnsi="Arial" w:cs="Arial"/>
                <w:sz w:val="20"/>
                <w:szCs w:val="20"/>
              </w:rPr>
              <w:lastRenderedPageBreak/>
              <w:t>4</w:t>
            </w:r>
          </w:p>
        </w:tc>
        <w:tc>
          <w:tcPr>
            <w:tcW w:w="1860" w:type="dxa"/>
            <w:tcBorders>
              <w:top w:val="single" w:sz="4" w:space="0" w:color="000000"/>
              <w:left w:val="single" w:sz="4" w:space="0" w:color="000000"/>
              <w:bottom w:val="single" w:sz="4" w:space="0" w:color="000000"/>
            </w:tcBorders>
            <w:shd w:val="clear" w:color="auto" w:fill="auto"/>
          </w:tcPr>
          <w:p w:rsidR="001E5C77" w:rsidRPr="001E5C77" w:rsidRDefault="001E5C77" w:rsidP="00A03F78">
            <w:pPr>
              <w:spacing w:line="240" w:lineRule="auto"/>
              <w:rPr>
                <w:rFonts w:ascii="Arial" w:eastAsia="Arial" w:hAnsi="Arial" w:cs="Arial"/>
                <w:b/>
                <w:sz w:val="20"/>
                <w:szCs w:val="20"/>
              </w:rPr>
            </w:pPr>
            <w:r w:rsidRPr="001E5C77">
              <w:rPr>
                <w:rFonts w:ascii="Arial" w:eastAsia="Arial" w:hAnsi="Arial" w:cs="Arial"/>
                <w:b/>
                <w:sz w:val="20"/>
                <w:szCs w:val="20"/>
              </w:rPr>
              <w:t>Multimedialna anatomia zwierząt</w:t>
            </w:r>
          </w:p>
        </w:tc>
        <w:tc>
          <w:tcPr>
            <w:tcW w:w="10995" w:type="dxa"/>
            <w:tcBorders>
              <w:top w:val="single" w:sz="4" w:space="0" w:color="000000"/>
              <w:left w:val="single" w:sz="4" w:space="0" w:color="000000"/>
              <w:bottom w:val="single" w:sz="4" w:space="0" w:color="000000"/>
              <w:right w:val="single" w:sz="4" w:space="0" w:color="000000"/>
            </w:tcBorders>
            <w:shd w:val="clear" w:color="auto" w:fill="auto"/>
          </w:tcPr>
          <w:p w:rsidR="001E5C77" w:rsidRPr="001E5C77" w:rsidRDefault="001E5C77" w:rsidP="001E5C77">
            <w:pPr>
              <w:numPr>
                <w:ilvl w:val="0"/>
                <w:numId w:val="1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Atlas interaktywny </w:t>
            </w:r>
            <w:r w:rsidRPr="001E5C77">
              <w:rPr>
                <w:rFonts w:ascii="Arial" w:eastAsia="Arial" w:hAnsi="Arial" w:cs="Arial"/>
                <w:sz w:val="20"/>
                <w:szCs w:val="20"/>
              </w:rPr>
              <w:t>przedstawiający schematy i fotografie narządów wewnętrznych oraz układów różnych gatunków zwierząt gospodarskich i towarzyszących zawierający ich cechy charakterystyczne, różnice gatunkowe.</w:t>
            </w:r>
          </w:p>
          <w:p w:rsidR="001E5C77" w:rsidRPr="001E5C77" w:rsidRDefault="001E5C77" w:rsidP="001E5C77">
            <w:pPr>
              <w:numPr>
                <w:ilvl w:val="0"/>
                <w:numId w:val="1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Animacja 3D</w:t>
            </w:r>
            <w:r w:rsidRPr="001E5C77">
              <w:rPr>
                <w:rFonts w:ascii="Arial" w:eastAsia="Arial" w:hAnsi="Arial" w:cs="Arial"/>
                <w:sz w:val="20"/>
                <w:szCs w:val="20"/>
              </w:rPr>
              <w:t xml:space="preserve"> tkanki, narządy i układy w organizmach zwierząt gospodarskich i towarzyszących z uwzględnieniem ich budowy (warstwy, przekrój).</w:t>
            </w:r>
          </w:p>
          <w:p w:rsidR="001E5C77" w:rsidRPr="001E5C77" w:rsidRDefault="001E5C77" w:rsidP="001E5C77">
            <w:pPr>
              <w:numPr>
                <w:ilvl w:val="0"/>
                <w:numId w:val="19"/>
              </w:numPr>
              <w:pBdr>
                <w:top w:val="nil"/>
                <w:left w:val="nil"/>
                <w:bottom w:val="nil"/>
                <w:right w:val="nil"/>
                <w:between w:val="nil"/>
              </w:pBdr>
              <w:spacing w:line="240" w:lineRule="auto"/>
              <w:jc w:val="left"/>
              <w:rPr>
                <w:rFonts w:ascii="Arial" w:eastAsia="Arial" w:hAnsi="Arial" w:cs="Arial"/>
                <w:b/>
                <w:sz w:val="20"/>
                <w:szCs w:val="20"/>
              </w:rPr>
            </w:pPr>
            <w:r w:rsidRPr="001E5C77">
              <w:rPr>
                <w:rFonts w:ascii="Arial" w:eastAsia="Arial" w:hAnsi="Arial" w:cs="Arial"/>
                <w:b/>
                <w:sz w:val="20"/>
                <w:szCs w:val="20"/>
              </w:rPr>
              <w:t xml:space="preserve">Interaktywny atlas </w:t>
            </w:r>
            <w:r w:rsidRPr="001E5C77">
              <w:rPr>
                <w:rFonts w:ascii="Arial" w:eastAsia="Arial" w:hAnsi="Arial" w:cs="Arial"/>
                <w:sz w:val="20"/>
                <w:szCs w:val="20"/>
              </w:rPr>
              <w:t>do nauki topografii ciała zwierząt uwzględniający płaszczyzny topograficze, okolice ciała zwierząt.</w:t>
            </w:r>
          </w:p>
          <w:p w:rsidR="001E5C77" w:rsidRPr="001E5C77" w:rsidRDefault="001E5C77" w:rsidP="001E5C77">
            <w:pPr>
              <w:numPr>
                <w:ilvl w:val="0"/>
                <w:numId w:val="19"/>
              </w:numPr>
              <w:pBdr>
                <w:top w:val="nil"/>
                <w:left w:val="nil"/>
                <w:bottom w:val="nil"/>
                <w:right w:val="nil"/>
                <w:between w:val="nil"/>
              </w:pBdr>
              <w:spacing w:line="240" w:lineRule="auto"/>
              <w:jc w:val="left"/>
              <w:rPr>
                <w:rFonts w:ascii="Arial" w:eastAsia="Arial" w:hAnsi="Arial" w:cs="Arial"/>
              </w:rPr>
            </w:pPr>
            <w:r w:rsidRPr="001E5C77">
              <w:rPr>
                <w:rFonts w:ascii="Arial" w:eastAsia="Arial" w:hAnsi="Arial" w:cs="Arial"/>
                <w:b/>
                <w:sz w:val="20"/>
                <w:szCs w:val="20"/>
              </w:rPr>
              <w:t>Obudowa dydaktyczna</w:t>
            </w:r>
            <w:r w:rsidRPr="001E5C77">
              <w:rPr>
                <w:rFonts w:ascii="Arial" w:eastAsia="Arial" w:hAnsi="Arial" w:cs="Arial"/>
                <w:sz w:val="20"/>
                <w:szCs w:val="20"/>
              </w:rPr>
              <w:t>: interaktywne materiały sprawdzające, słownik pojęć dla e-zasobu, przewodniki dla nauczyciela, przewodniki dla uczącego się, netografia i bibliografia, instrukcja użytkowania.</w:t>
            </w:r>
          </w:p>
          <w:p w:rsidR="001E5C77" w:rsidRPr="001E5C77" w:rsidRDefault="001E5C77" w:rsidP="00A03F78">
            <w:pPr>
              <w:spacing w:line="240" w:lineRule="auto"/>
              <w:jc w:val="left"/>
              <w:rPr>
                <w:rFonts w:ascii="Arial" w:eastAsia="Arial" w:hAnsi="Arial" w:cs="Arial"/>
                <w:sz w:val="20"/>
                <w:szCs w:val="20"/>
              </w:rPr>
            </w:pPr>
          </w:p>
        </w:tc>
      </w:tr>
    </w:tbl>
    <w:p w:rsidR="001E5C77" w:rsidRPr="001E5C77" w:rsidRDefault="001E5C77" w:rsidP="001E5C77">
      <w:pPr>
        <w:spacing w:line="240" w:lineRule="auto"/>
        <w:jc w:val="both"/>
        <w:rPr>
          <w:rFonts w:ascii="Arial" w:eastAsia="Arial" w:hAnsi="Arial" w:cs="Arial"/>
          <w:b/>
          <w:sz w:val="20"/>
          <w:szCs w:val="20"/>
        </w:rPr>
      </w:pPr>
    </w:p>
    <w:p w:rsidR="00D17203" w:rsidRPr="001E5C77" w:rsidRDefault="00D17203"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line="240" w:lineRule="auto"/>
        <w:rPr>
          <w:rFonts w:ascii="Arial" w:eastAsia="Arial" w:hAnsi="Arial" w:cs="Arial"/>
          <w:b/>
          <w:sz w:val="20"/>
          <w:szCs w:val="20"/>
        </w:rPr>
      </w:pPr>
    </w:p>
    <w:p w:rsidR="001E5C77" w:rsidRPr="001E5C77" w:rsidRDefault="001E5C77" w:rsidP="001E5C77">
      <w:pPr>
        <w:spacing w:after="160" w:line="259" w:lineRule="auto"/>
        <w:jc w:val="left"/>
        <w:rPr>
          <w:rFonts w:ascii="Arial" w:hAnsi="Arial" w:cs="Arial"/>
          <w:b/>
          <w:sz w:val="20"/>
          <w:szCs w:val="20"/>
        </w:rPr>
      </w:pPr>
    </w:p>
    <w:sectPr w:rsidR="001E5C77" w:rsidRPr="001E5C77" w:rsidSect="00506E88">
      <w:headerReference w:type="default" r:id="rId8"/>
      <w:headerReference w:type="first" r:id="rId9"/>
      <w:footerReference w:type="first" r:id="rId10"/>
      <w:pgSz w:w="16838" w:h="11906"/>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B18" w:rsidRDefault="00197B18">
      <w:pPr>
        <w:spacing w:line="240" w:lineRule="auto"/>
      </w:pPr>
      <w:r>
        <w:separator/>
      </w:r>
    </w:p>
  </w:endnote>
  <w:endnote w:type="continuationSeparator" w:id="0">
    <w:p w:rsidR="00197B18" w:rsidRDefault="00197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4DE" w:rsidRDefault="00B614EA">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9264" behindDoc="0" locked="0" layoutInCell="1" allowOverlap="1">
          <wp:simplePos x="0" y="0"/>
          <wp:positionH relativeFrom="column">
            <wp:posOffset>-259079</wp:posOffset>
          </wp:positionH>
          <wp:positionV relativeFrom="paragraph">
            <wp:posOffset>-200024</wp:posOffset>
          </wp:positionV>
          <wp:extent cx="9420225" cy="1045029"/>
          <wp:effectExtent l="0" t="0" r="0" b="0"/>
          <wp:wrapSquare wrapText="bothSides" distT="0" distB="0" distL="114300" distR="114300"/>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420225" cy="1045029"/>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B18" w:rsidRDefault="00197B18">
      <w:pPr>
        <w:spacing w:line="240" w:lineRule="auto"/>
      </w:pPr>
      <w:r>
        <w:separator/>
      </w:r>
    </w:p>
  </w:footnote>
  <w:footnote w:type="continuationSeparator" w:id="0">
    <w:p w:rsidR="00197B18" w:rsidRDefault="00197B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4DE" w:rsidRDefault="00B614EA">
    <w:pPr>
      <w:pBdr>
        <w:top w:val="nil"/>
        <w:left w:val="nil"/>
        <w:bottom w:val="nil"/>
        <w:right w:val="nil"/>
        <w:between w:val="nil"/>
      </w:pBdr>
      <w:tabs>
        <w:tab w:val="center" w:pos="7002"/>
        <w:tab w:val="left" w:pos="8016"/>
      </w:tabs>
      <w:spacing w:line="240" w:lineRule="auto"/>
      <w:jc w:val="left"/>
      <w:rPr>
        <w:color w:val="000000"/>
      </w:rPr>
    </w:pPr>
    <w:r>
      <w:rPr>
        <w:color w:val="000000"/>
      </w:rPr>
      <w:tab/>
    </w:r>
    <w:r>
      <w:rPr>
        <w:color w:val="000000"/>
      </w:rPr>
      <w:tab/>
    </w:r>
    <w:r>
      <w:rPr>
        <w:color w:val="00000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4DE" w:rsidRDefault="00B614EA">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8240" behindDoc="0" locked="0" layoutInCell="1" allowOverlap="1">
          <wp:simplePos x="0" y="0"/>
          <wp:positionH relativeFrom="column">
            <wp:posOffset>-594994</wp:posOffset>
          </wp:positionH>
          <wp:positionV relativeFrom="paragraph">
            <wp:posOffset>-240029</wp:posOffset>
          </wp:positionV>
          <wp:extent cx="10391775" cy="1209675"/>
          <wp:effectExtent l="0" t="0" r="0" b="0"/>
          <wp:wrapSquare wrapText="bothSides" distT="0" distB="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391775" cy="12096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F3E"/>
    <w:multiLevelType w:val="hybridMultilevel"/>
    <w:tmpl w:val="1570C228"/>
    <w:lvl w:ilvl="0" w:tplc="1EAE40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AB55E8"/>
    <w:multiLevelType w:val="multilevel"/>
    <w:tmpl w:val="CFF8D9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0F578AF"/>
    <w:multiLevelType w:val="multilevel"/>
    <w:tmpl w:val="45C63A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2E123E4"/>
    <w:multiLevelType w:val="multilevel"/>
    <w:tmpl w:val="5516BB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E84FD9"/>
    <w:multiLevelType w:val="multilevel"/>
    <w:tmpl w:val="D7EC13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9314A1D"/>
    <w:multiLevelType w:val="multilevel"/>
    <w:tmpl w:val="007604E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892AA1"/>
    <w:multiLevelType w:val="hybridMultilevel"/>
    <w:tmpl w:val="74C2A370"/>
    <w:lvl w:ilvl="0" w:tplc="E11ED6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056AD"/>
    <w:multiLevelType w:val="multilevel"/>
    <w:tmpl w:val="F41C9E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C640FB"/>
    <w:multiLevelType w:val="multilevel"/>
    <w:tmpl w:val="59EE95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4083885"/>
    <w:multiLevelType w:val="multilevel"/>
    <w:tmpl w:val="006C7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5133407"/>
    <w:multiLevelType w:val="hybridMultilevel"/>
    <w:tmpl w:val="74C2A370"/>
    <w:lvl w:ilvl="0" w:tplc="E11ED6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32366"/>
    <w:multiLevelType w:val="multilevel"/>
    <w:tmpl w:val="571425F8"/>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0E4CAC"/>
    <w:multiLevelType w:val="multilevel"/>
    <w:tmpl w:val="4636F7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A235C19"/>
    <w:multiLevelType w:val="multilevel"/>
    <w:tmpl w:val="DFCEA5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C117111"/>
    <w:multiLevelType w:val="multilevel"/>
    <w:tmpl w:val="CBD0824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C41255D"/>
    <w:multiLevelType w:val="multilevel"/>
    <w:tmpl w:val="3E3007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535203"/>
    <w:multiLevelType w:val="multilevel"/>
    <w:tmpl w:val="EE8E5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DDA73E9"/>
    <w:multiLevelType w:val="multilevel"/>
    <w:tmpl w:val="E00CD22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704ACD"/>
    <w:multiLevelType w:val="hybridMultilevel"/>
    <w:tmpl w:val="02AA8F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FF10AB0"/>
    <w:multiLevelType w:val="multilevel"/>
    <w:tmpl w:val="75FA7844"/>
    <w:lvl w:ilvl="0">
      <w:start w:val="2"/>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22CD3B52"/>
    <w:multiLevelType w:val="multilevel"/>
    <w:tmpl w:val="ECC0321A"/>
    <w:lvl w:ilvl="0">
      <w:start w:val="1"/>
      <w:numFmt w:val="decimal"/>
      <w:lvlText w:val="%1."/>
      <w:lvlJc w:val="left"/>
      <w:pPr>
        <w:ind w:left="360" w:hanging="360"/>
      </w:pPr>
      <w:rPr>
        <w:rFonts w:ascii="Arial" w:eastAsia="Arial" w:hAnsi="Arial" w:cs="Arial"/>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246F7F8B"/>
    <w:multiLevelType w:val="multilevel"/>
    <w:tmpl w:val="EFB8F6F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5655B35"/>
    <w:multiLevelType w:val="multilevel"/>
    <w:tmpl w:val="7B5263A0"/>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8493353"/>
    <w:multiLevelType w:val="multilevel"/>
    <w:tmpl w:val="85B271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8D664F2"/>
    <w:multiLevelType w:val="multilevel"/>
    <w:tmpl w:val="D4E85FF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5C3938"/>
    <w:multiLevelType w:val="multilevel"/>
    <w:tmpl w:val="92A2C9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AB808AA"/>
    <w:multiLevelType w:val="multilevel"/>
    <w:tmpl w:val="23E09B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C457C18"/>
    <w:multiLevelType w:val="multilevel"/>
    <w:tmpl w:val="D6CA92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C6E3CEE"/>
    <w:multiLevelType w:val="multilevel"/>
    <w:tmpl w:val="70026A78"/>
    <w:lvl w:ilvl="0">
      <w:start w:val="1"/>
      <w:numFmt w:val="decimal"/>
      <w:lvlText w:val="%1."/>
      <w:lvlJc w:val="left"/>
      <w:pPr>
        <w:ind w:left="36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2E507A88"/>
    <w:multiLevelType w:val="multilevel"/>
    <w:tmpl w:val="03008872"/>
    <w:lvl w:ilvl="0">
      <w:start w:val="1"/>
      <w:numFmt w:val="decimal"/>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5EC59F2"/>
    <w:multiLevelType w:val="multilevel"/>
    <w:tmpl w:val="CD84D3B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8390F0E"/>
    <w:multiLevelType w:val="multilevel"/>
    <w:tmpl w:val="8676D7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39B7647E"/>
    <w:multiLevelType w:val="multilevel"/>
    <w:tmpl w:val="0504E9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A14589F"/>
    <w:multiLevelType w:val="multilevel"/>
    <w:tmpl w:val="2086FEA8"/>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FD4639"/>
    <w:multiLevelType w:val="multilevel"/>
    <w:tmpl w:val="85B271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BCD5DCF"/>
    <w:multiLevelType w:val="multilevel"/>
    <w:tmpl w:val="135CF5F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CCB6541"/>
    <w:multiLevelType w:val="multilevel"/>
    <w:tmpl w:val="EF1A4AC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D8A15B2"/>
    <w:multiLevelType w:val="multilevel"/>
    <w:tmpl w:val="FF46DF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E212683"/>
    <w:multiLevelType w:val="multilevel"/>
    <w:tmpl w:val="42A8B3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EC54EEE"/>
    <w:multiLevelType w:val="multilevel"/>
    <w:tmpl w:val="87FAF2F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BDC6924"/>
    <w:multiLevelType w:val="multilevel"/>
    <w:tmpl w:val="85B271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D6135E9"/>
    <w:multiLevelType w:val="multilevel"/>
    <w:tmpl w:val="F9084D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DB7251F"/>
    <w:multiLevelType w:val="multilevel"/>
    <w:tmpl w:val="F5A8C6A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EC9283E"/>
    <w:multiLevelType w:val="multilevel"/>
    <w:tmpl w:val="3634B0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B9165F"/>
    <w:multiLevelType w:val="multilevel"/>
    <w:tmpl w:val="BD2489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E2322E5"/>
    <w:multiLevelType w:val="multilevel"/>
    <w:tmpl w:val="BC7C5C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EEE0801"/>
    <w:multiLevelType w:val="multilevel"/>
    <w:tmpl w:val="589014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5EF17BCA"/>
    <w:multiLevelType w:val="multilevel"/>
    <w:tmpl w:val="B30C7448"/>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65448B"/>
    <w:multiLevelType w:val="multilevel"/>
    <w:tmpl w:val="9A9CF5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2470CA1"/>
    <w:multiLevelType w:val="multilevel"/>
    <w:tmpl w:val="5D1A48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2C91264"/>
    <w:multiLevelType w:val="multilevel"/>
    <w:tmpl w:val="710C7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6284965"/>
    <w:multiLevelType w:val="multilevel"/>
    <w:tmpl w:val="D4FECF60"/>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893227F"/>
    <w:multiLevelType w:val="multilevel"/>
    <w:tmpl w:val="ACC44D58"/>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AC00E19"/>
    <w:multiLevelType w:val="multilevel"/>
    <w:tmpl w:val="1DA0D0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E080430"/>
    <w:multiLevelType w:val="multilevel"/>
    <w:tmpl w:val="BF6658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E1C7967"/>
    <w:multiLevelType w:val="multilevel"/>
    <w:tmpl w:val="63A0641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A43F8F"/>
    <w:multiLevelType w:val="multilevel"/>
    <w:tmpl w:val="0908E6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B1773ED"/>
    <w:multiLevelType w:val="multilevel"/>
    <w:tmpl w:val="3D6E01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7B9E219C"/>
    <w:multiLevelType w:val="multilevel"/>
    <w:tmpl w:val="5328900A"/>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FEA0494"/>
    <w:multiLevelType w:val="multilevel"/>
    <w:tmpl w:val="AC0CD4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1"/>
  </w:num>
  <w:num w:numId="2">
    <w:abstractNumId w:val="43"/>
  </w:num>
  <w:num w:numId="3">
    <w:abstractNumId w:val="15"/>
  </w:num>
  <w:num w:numId="4">
    <w:abstractNumId w:val="51"/>
  </w:num>
  <w:num w:numId="5">
    <w:abstractNumId w:val="16"/>
  </w:num>
  <w:num w:numId="6">
    <w:abstractNumId w:val="34"/>
  </w:num>
  <w:num w:numId="7">
    <w:abstractNumId w:val="17"/>
  </w:num>
  <w:num w:numId="8">
    <w:abstractNumId w:val="7"/>
  </w:num>
  <w:num w:numId="9">
    <w:abstractNumId w:val="22"/>
  </w:num>
  <w:num w:numId="10">
    <w:abstractNumId w:val="35"/>
  </w:num>
  <w:num w:numId="11">
    <w:abstractNumId w:val="4"/>
  </w:num>
  <w:num w:numId="12">
    <w:abstractNumId w:val="29"/>
  </w:num>
  <w:num w:numId="13">
    <w:abstractNumId w:val="3"/>
  </w:num>
  <w:num w:numId="14">
    <w:abstractNumId w:val="49"/>
  </w:num>
  <w:num w:numId="15">
    <w:abstractNumId w:val="33"/>
  </w:num>
  <w:num w:numId="16">
    <w:abstractNumId w:val="57"/>
  </w:num>
  <w:num w:numId="17">
    <w:abstractNumId w:val="12"/>
  </w:num>
  <w:num w:numId="18">
    <w:abstractNumId w:val="47"/>
  </w:num>
  <w:num w:numId="19">
    <w:abstractNumId w:val="25"/>
  </w:num>
  <w:num w:numId="20">
    <w:abstractNumId w:val="5"/>
  </w:num>
  <w:num w:numId="21">
    <w:abstractNumId w:val="1"/>
  </w:num>
  <w:num w:numId="22">
    <w:abstractNumId w:val="59"/>
  </w:num>
  <w:num w:numId="23">
    <w:abstractNumId w:val="50"/>
  </w:num>
  <w:num w:numId="24">
    <w:abstractNumId w:val="48"/>
  </w:num>
  <w:num w:numId="25">
    <w:abstractNumId w:val="19"/>
  </w:num>
  <w:num w:numId="26">
    <w:abstractNumId w:val="30"/>
  </w:num>
  <w:num w:numId="27">
    <w:abstractNumId w:val="28"/>
  </w:num>
  <w:num w:numId="28">
    <w:abstractNumId w:val="55"/>
  </w:num>
  <w:num w:numId="29">
    <w:abstractNumId w:val="20"/>
  </w:num>
  <w:num w:numId="30">
    <w:abstractNumId w:val="38"/>
  </w:num>
  <w:num w:numId="31">
    <w:abstractNumId w:val="9"/>
  </w:num>
  <w:num w:numId="32">
    <w:abstractNumId w:val="40"/>
  </w:num>
  <w:num w:numId="33">
    <w:abstractNumId w:val="23"/>
  </w:num>
  <w:num w:numId="34">
    <w:abstractNumId w:val="37"/>
  </w:num>
  <w:num w:numId="35">
    <w:abstractNumId w:val="18"/>
  </w:num>
  <w:num w:numId="36">
    <w:abstractNumId w:val="0"/>
  </w:num>
  <w:num w:numId="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4"/>
  </w:num>
  <w:num w:numId="43">
    <w:abstractNumId w:val="53"/>
  </w:num>
  <w:num w:numId="44">
    <w:abstractNumId w:val="32"/>
  </w:num>
  <w:num w:numId="45">
    <w:abstractNumId w:val="13"/>
  </w:num>
  <w:num w:numId="46">
    <w:abstractNumId w:val="39"/>
  </w:num>
  <w:num w:numId="47">
    <w:abstractNumId w:val="14"/>
  </w:num>
  <w:num w:numId="48">
    <w:abstractNumId w:val="42"/>
  </w:num>
  <w:num w:numId="49">
    <w:abstractNumId w:val="36"/>
  </w:num>
  <w:num w:numId="50">
    <w:abstractNumId w:val="8"/>
  </w:num>
  <w:num w:numId="51">
    <w:abstractNumId w:val="44"/>
  </w:num>
  <w:num w:numId="52">
    <w:abstractNumId w:val="31"/>
  </w:num>
  <w:num w:numId="53">
    <w:abstractNumId w:val="56"/>
  </w:num>
  <w:num w:numId="54">
    <w:abstractNumId w:val="46"/>
  </w:num>
  <w:num w:numId="55">
    <w:abstractNumId w:val="54"/>
  </w:num>
  <w:num w:numId="56">
    <w:abstractNumId w:val="45"/>
  </w:num>
  <w:num w:numId="57">
    <w:abstractNumId w:val="27"/>
  </w:num>
  <w:num w:numId="58">
    <w:abstractNumId w:val="2"/>
  </w:num>
  <w:num w:numId="59">
    <w:abstractNumId w:val="10"/>
  </w:num>
  <w:num w:numId="60">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34DE"/>
    <w:rsid w:val="00002C38"/>
    <w:rsid w:val="000D2EF4"/>
    <w:rsid w:val="001571B5"/>
    <w:rsid w:val="0015721F"/>
    <w:rsid w:val="00197B18"/>
    <w:rsid w:val="001C2EEE"/>
    <w:rsid w:val="001E3A11"/>
    <w:rsid w:val="001E5C77"/>
    <w:rsid w:val="00284BC2"/>
    <w:rsid w:val="003C09FE"/>
    <w:rsid w:val="003C24D3"/>
    <w:rsid w:val="00403563"/>
    <w:rsid w:val="0044209C"/>
    <w:rsid w:val="004712BC"/>
    <w:rsid w:val="00497E59"/>
    <w:rsid w:val="00506E88"/>
    <w:rsid w:val="005A76B3"/>
    <w:rsid w:val="005C79D0"/>
    <w:rsid w:val="0064627C"/>
    <w:rsid w:val="00704D9A"/>
    <w:rsid w:val="0077003C"/>
    <w:rsid w:val="007E4CF9"/>
    <w:rsid w:val="00857CB2"/>
    <w:rsid w:val="008626FA"/>
    <w:rsid w:val="0086693D"/>
    <w:rsid w:val="00946083"/>
    <w:rsid w:val="00970C89"/>
    <w:rsid w:val="009934DE"/>
    <w:rsid w:val="009958D4"/>
    <w:rsid w:val="009C609C"/>
    <w:rsid w:val="009E13C5"/>
    <w:rsid w:val="009E669C"/>
    <w:rsid w:val="009F4594"/>
    <w:rsid w:val="00A70652"/>
    <w:rsid w:val="00AD5AAB"/>
    <w:rsid w:val="00AE73C6"/>
    <w:rsid w:val="00B07CFB"/>
    <w:rsid w:val="00B10C34"/>
    <w:rsid w:val="00B17A34"/>
    <w:rsid w:val="00B213C2"/>
    <w:rsid w:val="00B614EA"/>
    <w:rsid w:val="00BA3271"/>
    <w:rsid w:val="00C14266"/>
    <w:rsid w:val="00CF444F"/>
    <w:rsid w:val="00D17203"/>
    <w:rsid w:val="00D81ACC"/>
    <w:rsid w:val="00D92281"/>
    <w:rsid w:val="00D92531"/>
    <w:rsid w:val="00EF226F"/>
    <w:rsid w:val="00F00518"/>
    <w:rsid w:val="00FC63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BF2C99-CB12-421D-91B2-356E57000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3674"/>
  </w:style>
  <w:style w:type="paragraph" w:styleId="Nagwek1">
    <w:name w:val="heading 1"/>
    <w:basedOn w:val="Normalny"/>
    <w:next w:val="Normalny"/>
    <w:link w:val="Nagwek1Znak"/>
    <w:uiPriority w:val="9"/>
    <w:qFormat/>
    <w:rsid w:val="001D3674"/>
    <w:pPr>
      <w:keepNext/>
      <w:keepLines/>
      <w:spacing w:before="240"/>
      <w:outlineLvl w:val="0"/>
    </w:pPr>
    <w:rPr>
      <w:rFonts w:ascii="Arial" w:eastAsiaTheme="majorEastAsia" w:hAnsi="Arial" w:cstheme="majorBidi"/>
      <w:b/>
      <w:sz w:val="20"/>
      <w:szCs w:val="32"/>
    </w:rPr>
  </w:style>
  <w:style w:type="paragraph" w:styleId="Nagwek2">
    <w:name w:val="heading 2"/>
    <w:basedOn w:val="Normalny"/>
    <w:next w:val="Normalny"/>
    <w:uiPriority w:val="9"/>
    <w:semiHidden/>
    <w:unhideWhenUsed/>
    <w:qFormat/>
    <w:rsid w:val="00506E88"/>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506E88"/>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506E88"/>
    <w:pPr>
      <w:keepNext/>
      <w:keepLines/>
      <w:spacing w:before="240" w:after="40"/>
      <w:outlineLvl w:val="3"/>
    </w:pPr>
    <w:rPr>
      <w:b/>
      <w:sz w:val="24"/>
      <w:szCs w:val="24"/>
    </w:rPr>
  </w:style>
  <w:style w:type="paragraph" w:styleId="Nagwek5">
    <w:name w:val="heading 5"/>
    <w:basedOn w:val="Normalny"/>
    <w:next w:val="Normalny"/>
    <w:uiPriority w:val="9"/>
    <w:semiHidden/>
    <w:unhideWhenUsed/>
    <w:qFormat/>
    <w:rsid w:val="00506E88"/>
    <w:pPr>
      <w:keepNext/>
      <w:keepLines/>
      <w:spacing w:before="220" w:after="40"/>
      <w:outlineLvl w:val="4"/>
    </w:pPr>
    <w:rPr>
      <w:b/>
    </w:rPr>
  </w:style>
  <w:style w:type="paragraph" w:styleId="Nagwek6">
    <w:name w:val="heading 6"/>
    <w:basedOn w:val="Normalny"/>
    <w:next w:val="Normalny"/>
    <w:uiPriority w:val="9"/>
    <w:semiHidden/>
    <w:unhideWhenUsed/>
    <w:qFormat/>
    <w:rsid w:val="00506E88"/>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506E88"/>
    <w:tblPr>
      <w:tblCellMar>
        <w:top w:w="0" w:type="dxa"/>
        <w:left w:w="0" w:type="dxa"/>
        <w:bottom w:w="0" w:type="dxa"/>
        <w:right w:w="0" w:type="dxa"/>
      </w:tblCellMar>
    </w:tblPr>
  </w:style>
  <w:style w:type="paragraph" w:styleId="Tytu">
    <w:name w:val="Title"/>
    <w:basedOn w:val="Normalny"/>
    <w:next w:val="Normalny"/>
    <w:uiPriority w:val="10"/>
    <w:qFormat/>
    <w:rsid w:val="00506E88"/>
    <w:pPr>
      <w:keepNext/>
      <w:keepLines/>
      <w:spacing w:before="480" w:after="120"/>
    </w:pPr>
    <w:rPr>
      <w:b/>
      <w:sz w:val="72"/>
      <w:szCs w:val="72"/>
    </w:rPr>
  </w:style>
  <w:style w:type="character" w:customStyle="1" w:styleId="Nagwek1Znak">
    <w:name w:val="Nagłówek 1 Znak"/>
    <w:basedOn w:val="Domylnaczcionkaakapitu"/>
    <w:link w:val="Nagwek1"/>
    <w:uiPriority w:val="99"/>
    <w:rsid w:val="001D3674"/>
    <w:rPr>
      <w:rFonts w:ascii="Arial" w:eastAsiaTheme="majorEastAsia" w:hAnsi="Arial" w:cstheme="majorBidi"/>
      <w:b/>
      <w:sz w:val="20"/>
      <w:szCs w:val="32"/>
    </w:rPr>
  </w:style>
  <w:style w:type="paragraph" w:styleId="Akapitzlist">
    <w:name w:val="List Paragraph"/>
    <w:aliases w:val="Numerowanie,List Paragraph,Podsis rysunku,maz_wyliczenie,opis dzialania,K-P_odwolanie,A_wyliczenie,Akapit z listą 1,BulletC,Wyliczanie,Obiekt,normalny tekst,Akapit z listą numerowaną,ORE MYŚLNIKI,Średnia siatka 1 — akcent 21,Akapit z list"/>
    <w:basedOn w:val="Normalny"/>
    <w:link w:val="AkapitzlistZnak"/>
    <w:uiPriority w:val="34"/>
    <w:qFormat/>
    <w:rsid w:val="001D3674"/>
    <w:pPr>
      <w:ind w:left="720"/>
      <w:contextualSpacing/>
    </w:pPr>
  </w:style>
  <w:style w:type="table" w:styleId="Tabela-Siatka">
    <w:name w:val="Table Grid"/>
    <w:basedOn w:val="Standardowy"/>
    <w:uiPriority w:val="59"/>
    <w:qFormat/>
    <w:rsid w:val="001D367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locked/>
    <w:rsid w:val="001D3674"/>
  </w:style>
  <w:style w:type="paragraph" w:styleId="Nagwek">
    <w:name w:val="header"/>
    <w:basedOn w:val="Normalny"/>
    <w:link w:val="NagwekZnak"/>
    <w:uiPriority w:val="99"/>
    <w:unhideWhenUsed/>
    <w:rsid w:val="00025702"/>
    <w:pPr>
      <w:tabs>
        <w:tab w:val="center" w:pos="4536"/>
        <w:tab w:val="right" w:pos="9072"/>
      </w:tabs>
      <w:spacing w:line="240" w:lineRule="auto"/>
    </w:pPr>
  </w:style>
  <w:style w:type="character" w:customStyle="1" w:styleId="NagwekZnak">
    <w:name w:val="Nagłówek Znak"/>
    <w:basedOn w:val="Domylnaczcionkaakapitu"/>
    <w:link w:val="Nagwek"/>
    <w:uiPriority w:val="99"/>
    <w:rsid w:val="00025702"/>
  </w:style>
  <w:style w:type="paragraph" w:styleId="Stopka">
    <w:name w:val="footer"/>
    <w:basedOn w:val="Normalny"/>
    <w:link w:val="StopkaZnak"/>
    <w:uiPriority w:val="99"/>
    <w:unhideWhenUsed/>
    <w:rsid w:val="00025702"/>
    <w:pPr>
      <w:tabs>
        <w:tab w:val="center" w:pos="4536"/>
        <w:tab w:val="right" w:pos="9072"/>
      </w:tabs>
      <w:spacing w:line="240" w:lineRule="auto"/>
    </w:pPr>
  </w:style>
  <w:style w:type="character" w:customStyle="1" w:styleId="StopkaZnak">
    <w:name w:val="Stopka Znak"/>
    <w:basedOn w:val="Domylnaczcionkaakapitu"/>
    <w:link w:val="Stopka"/>
    <w:uiPriority w:val="99"/>
    <w:rsid w:val="00025702"/>
  </w:style>
  <w:style w:type="table" w:customStyle="1" w:styleId="Tabela-Siatka1">
    <w:name w:val="Tabela - Siatka1"/>
    <w:basedOn w:val="Standardowy"/>
    <w:next w:val="Tabela-Siatka"/>
    <w:uiPriority w:val="59"/>
    <w:rsid w:val="00C20D05"/>
    <w:pPr>
      <w:spacing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1221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221A"/>
    <w:rPr>
      <w:rFonts w:ascii="Tahoma" w:hAnsi="Tahoma" w:cs="Tahoma"/>
      <w:sz w:val="16"/>
      <w:szCs w:val="16"/>
    </w:rPr>
  </w:style>
  <w:style w:type="paragraph" w:styleId="Podtytu">
    <w:name w:val="Subtitle"/>
    <w:basedOn w:val="Normalny"/>
    <w:next w:val="Normalny"/>
    <w:uiPriority w:val="11"/>
    <w:qFormat/>
    <w:rsid w:val="00506E88"/>
    <w:pPr>
      <w:keepNext/>
      <w:keepLines/>
      <w:spacing w:before="360" w:after="80"/>
    </w:pPr>
    <w:rPr>
      <w:rFonts w:ascii="Georgia" w:eastAsia="Georgia" w:hAnsi="Georgia" w:cs="Georgia"/>
      <w:i/>
      <w:color w:val="666666"/>
      <w:sz w:val="48"/>
      <w:szCs w:val="48"/>
    </w:rPr>
  </w:style>
  <w:style w:type="table" w:customStyle="1" w:styleId="a">
    <w:basedOn w:val="TableNormal"/>
    <w:rsid w:val="00506E88"/>
    <w:tblPr>
      <w:tblStyleRowBandSize w:val="1"/>
      <w:tblStyleColBandSize w:val="1"/>
      <w:tblCellMar>
        <w:left w:w="115" w:type="dxa"/>
        <w:right w:w="115" w:type="dxa"/>
      </w:tblCellMar>
    </w:tblPr>
  </w:style>
  <w:style w:type="table" w:customStyle="1" w:styleId="a0">
    <w:basedOn w:val="TableNormal"/>
    <w:rsid w:val="00506E88"/>
    <w:tblPr>
      <w:tblStyleRowBandSize w:val="1"/>
      <w:tblStyleColBandSize w:val="1"/>
      <w:tblCellMar>
        <w:left w:w="115" w:type="dxa"/>
        <w:right w:w="115" w:type="dxa"/>
      </w:tblCellMar>
    </w:tblPr>
  </w:style>
  <w:style w:type="table" w:customStyle="1" w:styleId="a1">
    <w:basedOn w:val="TableNormal"/>
    <w:rsid w:val="00506E88"/>
    <w:tblPr>
      <w:tblStyleRowBandSize w:val="1"/>
      <w:tblStyleColBandSize w:val="1"/>
      <w:tblCellMar>
        <w:left w:w="115" w:type="dxa"/>
        <w:right w:w="115" w:type="dxa"/>
      </w:tblCellMar>
    </w:tblPr>
  </w:style>
  <w:style w:type="table" w:customStyle="1" w:styleId="a2">
    <w:basedOn w:val="TableNormal"/>
    <w:rsid w:val="00506E88"/>
    <w:tblPr>
      <w:tblStyleRowBandSize w:val="1"/>
      <w:tblStyleColBandSize w:val="1"/>
      <w:tblCellMar>
        <w:left w:w="115" w:type="dxa"/>
        <w:right w:w="115" w:type="dxa"/>
      </w:tblCellMar>
    </w:tblPr>
  </w:style>
  <w:style w:type="table" w:customStyle="1" w:styleId="a3">
    <w:basedOn w:val="TableNormal"/>
    <w:rsid w:val="00506E88"/>
    <w:tblPr>
      <w:tblStyleRowBandSize w:val="1"/>
      <w:tblStyleColBandSize w:val="1"/>
      <w:tblCellMar>
        <w:left w:w="115" w:type="dxa"/>
        <w:right w:w="115" w:type="dxa"/>
      </w:tblCellMar>
    </w:tblPr>
  </w:style>
  <w:style w:type="table" w:customStyle="1" w:styleId="a4">
    <w:basedOn w:val="TableNormal"/>
    <w:rsid w:val="00506E88"/>
    <w:tblPr>
      <w:tblStyleRowBandSize w:val="1"/>
      <w:tblStyleColBandSize w:val="1"/>
      <w:tblCellMar>
        <w:left w:w="115" w:type="dxa"/>
        <w:right w:w="115" w:type="dxa"/>
      </w:tblCellMar>
    </w:tblPr>
  </w:style>
  <w:style w:type="table" w:customStyle="1" w:styleId="a5">
    <w:basedOn w:val="TableNormal"/>
    <w:rsid w:val="00506E88"/>
    <w:pPr>
      <w:spacing w:line="240" w:lineRule="auto"/>
    </w:pPr>
    <w:tblPr>
      <w:tblStyleRowBandSize w:val="1"/>
      <w:tblStyleColBandSize w:val="1"/>
      <w:tblCellMar>
        <w:left w:w="108" w:type="dxa"/>
        <w:right w:w="108" w:type="dxa"/>
      </w:tblCellMar>
    </w:tblPr>
  </w:style>
  <w:style w:type="table" w:customStyle="1" w:styleId="a6">
    <w:basedOn w:val="TableNormal"/>
    <w:rsid w:val="00506E88"/>
    <w:tblPr>
      <w:tblStyleRowBandSize w:val="1"/>
      <w:tblStyleColBandSize w:val="1"/>
      <w:tblCellMar>
        <w:left w:w="115" w:type="dxa"/>
        <w:right w:w="115" w:type="dxa"/>
      </w:tblCellMar>
    </w:tblPr>
  </w:style>
  <w:style w:type="paragraph" w:styleId="NormalnyWeb">
    <w:name w:val="Normal (Web)"/>
    <w:basedOn w:val="Normalny"/>
    <w:uiPriority w:val="99"/>
    <w:unhideWhenUsed/>
    <w:rsid w:val="00EF226F"/>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A70652"/>
    <w:rPr>
      <w:sz w:val="16"/>
      <w:szCs w:val="16"/>
    </w:rPr>
  </w:style>
  <w:style w:type="paragraph" w:styleId="Tekstkomentarza">
    <w:name w:val="annotation text"/>
    <w:basedOn w:val="Normalny"/>
    <w:link w:val="TekstkomentarzaZnak"/>
    <w:uiPriority w:val="99"/>
    <w:semiHidden/>
    <w:unhideWhenUsed/>
    <w:rsid w:val="00A706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70652"/>
    <w:rPr>
      <w:sz w:val="20"/>
      <w:szCs w:val="20"/>
    </w:rPr>
  </w:style>
  <w:style w:type="paragraph" w:styleId="Tematkomentarza">
    <w:name w:val="annotation subject"/>
    <w:basedOn w:val="Tekstkomentarza"/>
    <w:next w:val="Tekstkomentarza"/>
    <w:link w:val="TematkomentarzaZnak"/>
    <w:uiPriority w:val="99"/>
    <w:semiHidden/>
    <w:unhideWhenUsed/>
    <w:rsid w:val="00A70652"/>
    <w:rPr>
      <w:b/>
      <w:bCs/>
    </w:rPr>
  </w:style>
  <w:style w:type="character" w:customStyle="1" w:styleId="TematkomentarzaZnak">
    <w:name w:val="Temat komentarza Znak"/>
    <w:basedOn w:val="TekstkomentarzaZnak"/>
    <w:link w:val="Tematkomentarza"/>
    <w:uiPriority w:val="99"/>
    <w:semiHidden/>
    <w:rsid w:val="00A706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901295">
      <w:bodyDiv w:val="1"/>
      <w:marLeft w:val="0"/>
      <w:marRight w:val="0"/>
      <w:marTop w:val="0"/>
      <w:marBottom w:val="0"/>
      <w:divBdr>
        <w:top w:val="none" w:sz="0" w:space="0" w:color="auto"/>
        <w:left w:val="none" w:sz="0" w:space="0" w:color="auto"/>
        <w:bottom w:val="none" w:sz="0" w:space="0" w:color="auto"/>
        <w:right w:val="none" w:sz="0" w:space="0" w:color="auto"/>
      </w:divBdr>
    </w:div>
    <w:div w:id="1595242381">
      <w:bodyDiv w:val="1"/>
      <w:marLeft w:val="0"/>
      <w:marRight w:val="0"/>
      <w:marTop w:val="0"/>
      <w:marBottom w:val="0"/>
      <w:divBdr>
        <w:top w:val="none" w:sz="0" w:space="0" w:color="auto"/>
        <w:left w:val="none" w:sz="0" w:space="0" w:color="auto"/>
        <w:bottom w:val="none" w:sz="0" w:space="0" w:color="auto"/>
        <w:right w:val="none" w:sz="0" w:space="0" w:color="auto"/>
      </w:divBdr>
    </w:div>
    <w:div w:id="1622767012">
      <w:bodyDiv w:val="1"/>
      <w:marLeft w:val="0"/>
      <w:marRight w:val="0"/>
      <w:marTop w:val="0"/>
      <w:marBottom w:val="0"/>
      <w:divBdr>
        <w:top w:val="none" w:sz="0" w:space="0" w:color="auto"/>
        <w:left w:val="none" w:sz="0" w:space="0" w:color="auto"/>
        <w:bottom w:val="none" w:sz="0" w:space="0" w:color="auto"/>
        <w:right w:val="none" w:sz="0" w:space="0" w:color="auto"/>
      </w:divBdr>
    </w:div>
    <w:div w:id="1642923974">
      <w:bodyDiv w:val="1"/>
      <w:marLeft w:val="0"/>
      <w:marRight w:val="0"/>
      <w:marTop w:val="0"/>
      <w:marBottom w:val="0"/>
      <w:divBdr>
        <w:top w:val="none" w:sz="0" w:space="0" w:color="auto"/>
        <w:left w:val="none" w:sz="0" w:space="0" w:color="auto"/>
        <w:bottom w:val="none" w:sz="0" w:space="0" w:color="auto"/>
        <w:right w:val="none" w:sz="0" w:space="0" w:color="auto"/>
      </w:divBdr>
    </w:div>
    <w:div w:id="2018071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W9puUbBVKRS6NfsblcY7ijw11g==">AMUW2mU4ncKP6uoLJWiZKHJcncrINC+eHDwe9WomQp8Ra/IC86a91bXrQEEH8/+2mX8Nxdozv357b3acJXiideURvod/7NV7+bo2J+CHjmkdVHtELCHJlf5HX6eDpKh1qjMITTIfe2lF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5771</Words>
  <Characters>34626</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Wałecka</dc:creator>
  <cp:lastModifiedBy>Barbara Wałecka</cp:lastModifiedBy>
  <cp:revision>3</cp:revision>
  <dcterms:created xsi:type="dcterms:W3CDTF">2020-07-29T06:35:00Z</dcterms:created>
  <dcterms:modified xsi:type="dcterms:W3CDTF">2020-07-30T10:41:00Z</dcterms:modified>
</cp:coreProperties>
</file>