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F8DA2" w14:textId="70141D43" w:rsidR="00482250" w:rsidRDefault="00482250" w:rsidP="00482250">
      <w:pPr>
        <w:spacing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ZAŁĄCZNIK NR </w:t>
      </w:r>
      <w:r w:rsidR="003A36E1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>1</w:t>
      </w:r>
    </w:p>
    <w:p w14:paraId="59D9581E" w14:textId="77777777" w:rsidR="00482250" w:rsidRDefault="00482250" w:rsidP="00482250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63173A67" w14:textId="77777777" w:rsidR="003A36E1" w:rsidRDefault="003A36E1" w:rsidP="003A36E1">
      <w:pPr>
        <w:spacing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 KONCEPCJI E-MATERIAŁÓW DO KSZTAŁCENIA ZAWODOWEGO</w:t>
      </w:r>
    </w:p>
    <w:p w14:paraId="0D286899" w14:textId="77777777" w:rsidR="003A36E1" w:rsidRDefault="003A36E1" w:rsidP="003A36E1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91EAFCD" w14:textId="62416DA0" w:rsidR="00482250" w:rsidRDefault="003A36E1" w:rsidP="003A36E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WYKAZ E-MATERIAŁÓW/E-ZASOBÓW DLA </w:t>
      </w:r>
      <w:r w:rsidR="00482250">
        <w:rPr>
          <w:rFonts w:ascii="Arial" w:hAnsi="Arial" w:cs="Arial"/>
          <w:b/>
          <w:sz w:val="32"/>
          <w:szCs w:val="32"/>
        </w:rPr>
        <w:t>BRANŻY TRANSPORTU LOTNICZEGO</w:t>
      </w:r>
    </w:p>
    <w:p w14:paraId="094B2B76" w14:textId="77777777" w:rsidR="00482250" w:rsidRDefault="00482250" w:rsidP="00482250">
      <w:pPr>
        <w:spacing w:after="160" w:line="256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23CEF522" w14:textId="77777777" w:rsidR="00482250" w:rsidRDefault="00482250" w:rsidP="00482250">
      <w:pPr>
        <w:spacing w:line="240" w:lineRule="auto"/>
        <w:rPr>
          <w:rFonts w:ascii="Arial" w:hAnsi="Arial" w:cs="Arial"/>
          <w:sz w:val="20"/>
          <w:szCs w:val="20"/>
        </w:rPr>
      </w:pPr>
    </w:p>
    <w:p w14:paraId="559ED3B8" w14:textId="77777777" w:rsidR="00482250" w:rsidRDefault="00482250" w:rsidP="004822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E-ZASOBY DO KWALIFIKACJI: 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>TLO.02 Technik lotniskowych służb operacyjnych</w:t>
      </w:r>
    </w:p>
    <w:p w14:paraId="492D26CA" w14:textId="77777777" w:rsidR="00482250" w:rsidRDefault="00482250" w:rsidP="00482250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ZAWÓD/ZAWODY: Technik lotniskowych służb operacyjnych  315406</w:t>
      </w:r>
    </w:p>
    <w:p w14:paraId="6435F144" w14:textId="77777777" w:rsidR="00482250" w:rsidRDefault="00482250" w:rsidP="00482250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0"/>
        <w:gridCol w:w="2511"/>
        <w:gridCol w:w="10943"/>
      </w:tblGrid>
      <w:tr w:rsidR="00482250" w14:paraId="245A5729" w14:textId="77777777" w:rsidTr="000E7168">
        <w:trPr>
          <w:trHeight w:val="26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AE66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39BA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E-ZASOBU</w:t>
            </w:r>
          </w:p>
        </w:tc>
        <w:tc>
          <w:tcPr>
            <w:tcW w:w="1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50AA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482250" w14:paraId="102F856E" w14:textId="77777777" w:rsidTr="000E7168">
        <w:trPr>
          <w:trHeight w:val="26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8BB9" w14:textId="77777777" w:rsidR="00482250" w:rsidRDefault="00482250" w:rsidP="00482250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0B27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Obsługa samolotu na płycie lotniska</w:t>
            </w:r>
          </w:p>
        </w:tc>
        <w:tc>
          <w:tcPr>
            <w:tcW w:w="1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B3EE" w14:textId="5A3B72B1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482250">
              <w:rPr>
                <w:rFonts w:ascii="Arial" w:hAnsi="Arial" w:cs="Arial"/>
                <w:b/>
                <w:sz w:val="20"/>
                <w:szCs w:val="20"/>
              </w:rPr>
              <w:t>Film</w:t>
            </w:r>
            <w:r w:rsidR="004822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2250">
              <w:rPr>
                <w:rFonts w:ascii="Arial" w:hAnsi="Arial" w:cs="Arial"/>
                <w:b/>
                <w:sz w:val="20"/>
                <w:szCs w:val="20"/>
              </w:rPr>
              <w:t>instruktażowy przedstawiający:</w:t>
            </w:r>
          </w:p>
          <w:p w14:paraId="7786865A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rozpoznawanie elementów infrastruktury portu lotniczego, w tym stanowiska postojowego </w:t>
            </w:r>
          </w:p>
          <w:p w14:paraId="7EDD232D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charakterystyka sprzętu przeznaczonego do obsługi statku powietrznego wraz z przedstawieniem zasad działania i bezpiecznej ich obsługi </w:t>
            </w:r>
          </w:p>
          <w:p w14:paraId="049B788D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przedstawienie proces obsługi samolotu na płycie lotniska na przykładzie wybranego typu samolotu</w:t>
            </w:r>
          </w:p>
          <w:p w14:paraId="5B6C6ECC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przedstawienie prac służb utrzymania lotniska oraz wykorzystywanego przez nich sprzętu w warunkach normalnych i szczególnych</w:t>
            </w:r>
          </w:p>
          <w:p w14:paraId="69E35D13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przedstawienie rodzajów łączności, wykorzystywanych urządzeń i zasad komunikacji</w:t>
            </w:r>
          </w:p>
          <w:p w14:paraId="5276A15B" w14:textId="74D3279E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Gra </w:t>
            </w:r>
            <w:r w:rsidR="000E7168">
              <w:rPr>
                <w:rFonts w:ascii="Arial" w:hAnsi="Arial" w:cs="Arial"/>
                <w:b/>
                <w:bCs/>
                <w:sz w:val="20"/>
                <w:szCs w:val="20"/>
              </w:rPr>
              <w:t>edukacyjna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C18F8C6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zadaniem ucznia jest wcielenie się w rolę koordynatora rejsu, którego zadaniem jest zaplanowanie procesu obsługi samolotu na płycie z uwzględnieniem doboru oraz prawidłowego ustawienia urządzeń</w:t>
            </w:r>
          </w:p>
          <w:p w14:paraId="550CA02A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zadaniem ucznia jest wybranie właściwego sprzętu i urządzeń do określonego zadania zawodowego związanego z utrzymaniem nawierzchni lotniska.</w:t>
            </w:r>
          </w:p>
          <w:p w14:paraId="60695C19" w14:textId="1D92EC35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="000227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Gra wcielanie się w role</w:t>
            </w:r>
            <w:r w:rsidR="004822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4FF1A0D" w14:textId="77777777" w:rsidR="00482250" w:rsidRDefault="00482250">
            <w:pPr>
              <w:jc w:val="lef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pozwalająca na przeprowadzenie rozmowy między koordynatorem rejsu i dyżurnym portu lotniczego.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…</w:t>
            </w:r>
          </w:p>
          <w:p w14:paraId="2B950D64" w14:textId="08930C6F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 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3584EB2E" w14:textId="77777777" w:rsidTr="000E7168">
        <w:trPr>
          <w:trHeight w:val="26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3A52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38EE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Współpraca ze służbami żeglugi powietrznej</w:t>
            </w:r>
          </w:p>
        </w:tc>
        <w:tc>
          <w:tcPr>
            <w:tcW w:w="1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3D8D" w14:textId="77777777" w:rsidR="000E7168" w:rsidRDefault="000E7168" w:rsidP="000E716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 Sekwencja filmowa:</w:t>
            </w:r>
          </w:p>
          <w:p w14:paraId="0F733E11" w14:textId="77777777" w:rsidR="000E7168" w:rsidRDefault="000E7168" w:rsidP="000E716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przedstawiająca zadania zawodowe służb ruchu lotniczego z uwzględnieniem ich rozróżnienia oraz obszaru współpracy z lotniskowymi służbami operacyjnymi</w:t>
            </w:r>
          </w:p>
          <w:p w14:paraId="2A42F53D" w14:textId="2FD8853B" w:rsidR="000E7168" w:rsidRDefault="000E7168" w:rsidP="000E716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Wirtualny awatar: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pozwola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uczniowi ćwiczyć scenariusze współpracy dyżurnego portu lotniczego z kontrolerem ruchu lotniczego na wieży</w:t>
            </w:r>
          </w:p>
          <w:p w14:paraId="65C6FA0D" w14:textId="77777777" w:rsidR="000E7168" w:rsidRPr="000E7168" w:rsidRDefault="000E7168" w:rsidP="000E716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E71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0E7168">
              <w:rPr>
                <w:rFonts w:ascii="Arial" w:hAnsi="Arial" w:cs="Arial"/>
                <w:b/>
                <w:sz w:val="20"/>
                <w:szCs w:val="20"/>
              </w:rPr>
              <w:t xml:space="preserve">Wizualizacja  3D </w:t>
            </w:r>
            <w:r w:rsidRPr="000E7168">
              <w:rPr>
                <w:rFonts w:ascii="Arial" w:hAnsi="Arial" w:cs="Arial"/>
                <w:sz w:val="20"/>
                <w:szCs w:val="20"/>
              </w:rPr>
              <w:t>„Przestrzeń powietrzna   struktura i podstawowe elementy”</w:t>
            </w:r>
          </w:p>
          <w:p w14:paraId="1D73BD36" w14:textId="77777777" w:rsidR="000E7168" w:rsidRPr="000E7168" w:rsidRDefault="000E7168" w:rsidP="000E716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168">
              <w:rPr>
                <w:rFonts w:ascii="Arial" w:hAnsi="Arial" w:cs="Arial"/>
                <w:b/>
                <w:sz w:val="20"/>
                <w:szCs w:val="20"/>
              </w:rPr>
              <w:t xml:space="preserve">4. Gra edukacyjna </w:t>
            </w:r>
            <w:r w:rsidRPr="000E7168">
              <w:rPr>
                <w:rFonts w:ascii="Arial" w:hAnsi="Arial" w:cs="Arial"/>
                <w:sz w:val="20"/>
                <w:szCs w:val="20"/>
              </w:rPr>
              <w:t>„Współpraca ze służbami żeglugi powietrznej”</w:t>
            </w:r>
          </w:p>
          <w:p w14:paraId="7C2E7716" w14:textId="77777777" w:rsidR="000E7168" w:rsidRPr="000E7168" w:rsidRDefault="000E7168" w:rsidP="000E7168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E7168">
              <w:rPr>
                <w:rFonts w:ascii="Arial" w:hAnsi="Arial" w:cs="Arial"/>
                <w:b/>
                <w:sz w:val="20"/>
                <w:szCs w:val="20"/>
              </w:rPr>
              <w:t xml:space="preserve">5. Plansza interaktywna </w:t>
            </w:r>
            <w:r w:rsidRPr="000E7168">
              <w:rPr>
                <w:rFonts w:ascii="Arial" w:hAnsi="Arial" w:cs="Arial"/>
                <w:sz w:val="20"/>
                <w:szCs w:val="20"/>
              </w:rPr>
              <w:t xml:space="preserve"> „Współpraca ze służbami żeglugi powietrznej”,</w:t>
            </w:r>
          </w:p>
          <w:p w14:paraId="644E93B1" w14:textId="669FB996" w:rsidR="00482250" w:rsidRDefault="000E7168" w:rsidP="000E716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E7168">
              <w:rPr>
                <w:rFonts w:ascii="Arial" w:hAnsi="Arial" w:cs="Arial"/>
                <w:b/>
                <w:bCs/>
                <w:sz w:val="20"/>
                <w:szCs w:val="20"/>
              </w:rPr>
              <w:t>6. Obudowa dydaktyczna</w:t>
            </w:r>
            <w:r w:rsidRPr="000E7168">
              <w:rPr>
                <w:rFonts w:ascii="Arial" w:hAnsi="Arial" w:cs="Arial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0E7168">
              <w:rPr>
                <w:rFonts w:ascii="Arial" w:hAnsi="Arial" w:cs="Arial"/>
                <w:sz w:val="20"/>
                <w:szCs w:val="20"/>
              </w:rPr>
              <w:t>netografia</w:t>
            </w:r>
            <w:proofErr w:type="spellEnd"/>
            <w:r w:rsidRPr="000E7168">
              <w:rPr>
                <w:rFonts w:ascii="Arial" w:hAnsi="Arial" w:cs="Arial"/>
                <w:sz w:val="20"/>
                <w:szCs w:val="20"/>
              </w:rPr>
              <w:t xml:space="preserve"> i bibliografia, instrukcja użytkowania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82250" w14:paraId="0093010A" w14:textId="77777777" w:rsidTr="000E7168">
        <w:trPr>
          <w:trHeight w:val="26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238B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718C" w14:textId="77777777" w:rsidR="00482250" w:rsidRDefault="0048225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Dokumentacja związana z obsługą statku </w:t>
            </w: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powietrznego w porcie lotniczym</w:t>
            </w:r>
          </w:p>
        </w:tc>
        <w:tc>
          <w:tcPr>
            <w:tcW w:w="1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F0D6" w14:textId="3CF2420B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1. 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Interaktywne narzędzia typu </w:t>
            </w:r>
            <w:proofErr w:type="spellStart"/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scenario</w:t>
            </w:r>
            <w:proofErr w:type="spellEnd"/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based</w:t>
            </w:r>
            <w:proofErr w:type="spellEnd"/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learning:</w:t>
            </w:r>
          </w:p>
          <w:p w14:paraId="088F0794" w14:textId="4DEF914D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przedstawienie różnych zadań zawodowych (na przykładzie konkretnych sytuacji) wymagających zastosowania odpowiedniej dokumentacji</w:t>
            </w:r>
          </w:p>
          <w:p w14:paraId="6363371E" w14:textId="6532F810" w:rsidR="00022760" w:rsidRPr="000E7168" w:rsidRDefault="00022760" w:rsidP="00022760">
            <w:pPr>
              <w:jc w:val="left"/>
              <w:rPr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E716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0E7168" w:rsidRPr="000E7168">
              <w:rPr>
                <w:rFonts w:ascii="Arial" w:hAnsi="Arial" w:cs="Arial"/>
                <w:b/>
                <w:sz w:val="20"/>
                <w:szCs w:val="20"/>
              </w:rPr>
              <w:t>Dokumentacja interaktywna</w:t>
            </w:r>
            <w:r w:rsidR="000E7168" w:rsidRPr="000E71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7168">
              <w:rPr>
                <w:rFonts w:ascii="Arial" w:hAnsi="Arial" w:cs="Arial"/>
                <w:bCs/>
                <w:sz w:val="20"/>
                <w:szCs w:val="20"/>
              </w:rPr>
              <w:t>„Dokumentacja operacyjna w porcie lotniczym”</w:t>
            </w:r>
          </w:p>
          <w:p w14:paraId="5044F5B5" w14:textId="19C95A77" w:rsidR="00482250" w:rsidRDefault="0002276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5460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460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="005460EA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4123B09D" w14:textId="77777777" w:rsidTr="000E7168">
        <w:trPr>
          <w:trHeight w:val="26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9FC5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18D1" w14:textId="77777777" w:rsidR="00482250" w:rsidRDefault="0048225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Ochrona i bezpieczeństwo w porcie lotniczym</w:t>
            </w:r>
          </w:p>
        </w:tc>
        <w:tc>
          <w:tcPr>
            <w:tcW w:w="1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DD81" w14:textId="79AB205E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Film edukacyjny (zestaw):</w:t>
            </w:r>
          </w:p>
          <w:p w14:paraId="55E7A2A3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przedstawienie zagrożeń związanych z aktami bezprawnej ingerencji, terroryzmem oraz zagrożeniami wynikającymi ze specyfiki położenia i rodzajów portów lotniczych,</w:t>
            </w:r>
          </w:p>
          <w:p w14:paraId="32571BF6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przedstawienie zasad poruszania się w obszarze portu lotniczego (m.in. działania systemu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przepustkowego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52D8708D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zobrazowanie zadań portu w zakresie ochrony w tym kontroli bezpieczeństwa pasażerów oraz stosowanych systemów ochrony,</w:t>
            </w:r>
          </w:p>
          <w:p w14:paraId="5462B64D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zobrazowanie zasad związanych z bezpiecznym poruszaniem się w obrębie portu lotniczego,</w:t>
            </w:r>
          </w:p>
          <w:p w14:paraId="69F88315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przedstawienie metod zapobiegania zagrożeniom z użyciem urządzeń i systemów kontroli,</w:t>
            </w:r>
          </w:p>
          <w:p w14:paraId="7DC9B808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przedstawienie zagrożeń wraz ze sposobami ich identyfikacji- określenie wpływu czynnika ludzkiego na bezpieczeństwo</w:t>
            </w:r>
          </w:p>
          <w:p w14:paraId="3EA61154" w14:textId="7DDBD131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Plansza interaktywna:</w:t>
            </w:r>
          </w:p>
          <w:p w14:paraId="03F39843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bezpieczny przewóz towarów niebezpiecznych</w:t>
            </w:r>
          </w:p>
          <w:p w14:paraId="33250687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przepisy dotyczące bezpieczeństwa w porcie lotniczym, w tym SMS i PDSZ.</w:t>
            </w:r>
          </w:p>
          <w:p w14:paraId="7CAE2DE5" w14:textId="298617DC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399DEB9D" w14:textId="77777777" w:rsidTr="000E7168">
        <w:trPr>
          <w:trHeight w:val="26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B4BC8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6FBD8" w14:textId="21A2C88D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Obsługa podróżnych w porcie lotniczym</w:t>
            </w:r>
          </w:p>
        </w:tc>
        <w:tc>
          <w:tcPr>
            <w:tcW w:w="1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84C30" w14:textId="3F471098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Animacja interaktywna:</w:t>
            </w:r>
          </w:p>
          <w:p w14:paraId="4BDF8230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przedstawiająca etapy obsługi podróżnych przy stanowisku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check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-in,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kontroli bezpieczeństwa i biurze biletowym</w:t>
            </w:r>
          </w:p>
          <w:p w14:paraId="5892407B" w14:textId="34498AF4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Gra „wcielanie się w rolę”:</w:t>
            </w:r>
          </w:p>
          <w:p w14:paraId="7DC08EBD" w14:textId="77777777" w:rsidR="00482250" w:rsidRDefault="00482250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uczeń wchodzi w rolę pasażera, który aby zrealizować podróż lotniczą musi w odpowiedniej kolejności przejść wszystkie etapy obsługi i kontroli.</w:t>
            </w:r>
          </w:p>
          <w:p w14:paraId="15CB76EC" w14:textId="0E743E64" w:rsidR="00482250" w:rsidRDefault="005460EA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8225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7A64C27E" w14:textId="77777777" w:rsidR="00482250" w:rsidRDefault="00482250" w:rsidP="00482250">
      <w:pPr>
        <w:spacing w:line="240" w:lineRule="auto"/>
        <w:rPr>
          <w:rFonts w:ascii="Arial" w:hAnsi="Arial" w:cs="Arial"/>
          <w:sz w:val="20"/>
          <w:szCs w:val="20"/>
        </w:rPr>
      </w:pPr>
    </w:p>
    <w:p w14:paraId="06866186" w14:textId="77777777" w:rsidR="00482250" w:rsidRDefault="00482250" w:rsidP="00482250">
      <w:pPr>
        <w:spacing w:line="240" w:lineRule="auto"/>
        <w:rPr>
          <w:rFonts w:ascii="Arial" w:hAnsi="Arial" w:cs="Arial"/>
          <w:sz w:val="20"/>
          <w:szCs w:val="20"/>
        </w:rPr>
      </w:pPr>
    </w:p>
    <w:p w14:paraId="6C580DFF" w14:textId="77777777" w:rsidR="00482250" w:rsidRDefault="00482250" w:rsidP="004822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91DD1F2" w14:textId="77777777" w:rsidR="00482250" w:rsidRDefault="00482250" w:rsidP="00482250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E-ZASOBY DO KWALIFIKACJI: TLO.03.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 Wykonywanie obsługi technicznej płatowca i jego instalacji oraz zespołu napędowego statków powietrznych</w:t>
      </w:r>
    </w:p>
    <w:p w14:paraId="580BF061" w14:textId="77777777" w:rsidR="00482250" w:rsidRDefault="00482250" w:rsidP="00482250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ZAWÓD/ZAWODY: Technik mechanik lotniczy 315317</w:t>
      </w:r>
    </w:p>
    <w:p w14:paraId="5D118D4E" w14:textId="77777777" w:rsidR="00482250" w:rsidRDefault="00482250" w:rsidP="00482250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1"/>
        <w:gridCol w:w="2180"/>
        <w:gridCol w:w="11293"/>
      </w:tblGrid>
      <w:tr w:rsidR="00482250" w14:paraId="7BF9A69C" w14:textId="77777777" w:rsidTr="00482250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E1E6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F1FF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TYTUŁE-ZASOBU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9B62" w14:textId="77777777" w:rsidR="00482250" w:rsidRDefault="004822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MATERIAŁÓW MULTIMEDIALNYCH WCHODZĄCYCH W SKŁAD E-ZASOBU</w:t>
            </w:r>
          </w:p>
        </w:tc>
      </w:tr>
      <w:tr w:rsidR="00482250" w14:paraId="79E4B3A2" w14:textId="77777777" w:rsidTr="00482250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AEBA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D961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płatowcowe samolotu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46D7" w14:textId="77777777" w:rsidR="00482250" w:rsidRPr="005460EA" w:rsidRDefault="00482250" w:rsidP="005460EA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Symulator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(V Symulator, 1. Symulator)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- symulacja zasad działania poszczególnych systemów płatowcowych samolotu.</w:t>
            </w:r>
          </w:p>
          <w:p w14:paraId="727A6F75" w14:textId="77777777" w:rsidR="00482250" w:rsidRPr="005460EA" w:rsidRDefault="00482250" w:rsidP="005460EA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 Film, 2. Film edukacyjny)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objaśnienie zasad działania poszczególnych instalacji płatowcowych systemów w statku powietrznym.</w:t>
            </w:r>
          </w:p>
          <w:p w14:paraId="5E12D509" w14:textId="77777777" w:rsidR="00482250" w:rsidRPr="005460EA" w:rsidRDefault="00482250" w:rsidP="005460EA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Film instruktażowy 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 Film, 1. Film instruktażowy)</w:t>
            </w: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60EA">
              <w:rPr>
                <w:rFonts w:ascii="Arial" w:hAnsi="Arial" w:cs="Arial"/>
                <w:sz w:val="20"/>
                <w:szCs w:val="20"/>
              </w:rPr>
              <w:t>- wyjaśnia zasady pomiarów wielkości opisujących stan działania instalacji płatowca statku powietrznego.</w:t>
            </w:r>
          </w:p>
          <w:p w14:paraId="1383AC17" w14:textId="77777777" w:rsidR="00482250" w:rsidRPr="005460EA" w:rsidRDefault="00482250" w:rsidP="005460EA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Wizualizacja przestrzenna 3d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(II Wizualizacja, Wizualizacja przestrzenna 2d,3d)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zobrazowanie poprawności działania instalacji płatowcowych w oparciu o zadane przez użytkownika parametry.</w:t>
            </w:r>
          </w:p>
          <w:p w14:paraId="05ED4109" w14:textId="7AE12AF7" w:rsidR="00482250" w:rsidRPr="005460EA" w:rsidRDefault="005460EA" w:rsidP="005460EA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713001DB" w14:textId="77777777" w:rsidTr="00482250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44FD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708F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Budowy płatowca statku powietrznego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DED6" w14:textId="1C1E53EB" w:rsidR="00482250" w:rsidRPr="005460EA" w:rsidRDefault="00FC6470" w:rsidP="005460EA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Atlas interaktywny</w:t>
            </w:r>
            <w:r w:rsidR="00482250" w:rsidRPr="005460EA">
              <w:rPr>
                <w:rFonts w:ascii="Arial" w:hAnsi="Arial" w:cs="Arial"/>
                <w:sz w:val="20"/>
                <w:szCs w:val="20"/>
              </w:rPr>
              <w:t xml:space="preserve"> - atlas interaktywny opisujący i klasyfikujący elementy konstrukcyjne płatowców statków powietrznych.</w:t>
            </w:r>
          </w:p>
          <w:p w14:paraId="6B2A9D1E" w14:textId="77777777" w:rsidR="00482250" w:rsidRPr="005460EA" w:rsidRDefault="00482250" w:rsidP="005460EA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Galeria zdjęć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(II Wizualizacje, 4. Galeria zdjęć)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katalog zawierający zdjęcia elementów konstrukcyjnych płatowców statków powietrznych.</w:t>
            </w:r>
          </w:p>
          <w:p w14:paraId="5CDA7EF5" w14:textId="77777777" w:rsidR="00482250" w:rsidRPr="005460EA" w:rsidRDefault="00482250" w:rsidP="005460EA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 Film, 2. Film edukacyjny)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przegląd typowych rozwiązań konstrukcyjnych płatowców statków powietrznych, ich opis i klasyfikacja.</w:t>
            </w:r>
          </w:p>
          <w:p w14:paraId="45456EF8" w14:textId="77777777" w:rsidR="00482250" w:rsidRPr="005460EA" w:rsidRDefault="00482250" w:rsidP="005460EA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Plansza interaktywna </w:t>
            </w:r>
            <w:r w:rsidRPr="005460EA">
              <w:rPr>
                <w:rFonts w:ascii="Arial" w:hAnsi="Arial" w:cs="Arial"/>
                <w:sz w:val="20"/>
                <w:szCs w:val="20"/>
              </w:rPr>
              <w:t>– odwzorowanie sylwetki statku powietrznego z zaznaczonymi poszczególnymi elementami składowymi z możliwością uzyskania szczegółowych informacji.</w:t>
            </w:r>
          </w:p>
          <w:p w14:paraId="36658F1C" w14:textId="555A035B" w:rsidR="00482250" w:rsidRPr="005460EA" w:rsidRDefault="005460EA" w:rsidP="005460EA">
            <w:pPr>
              <w:pStyle w:val="Akapitzlist"/>
              <w:numPr>
                <w:ilvl w:val="0"/>
                <w:numId w:val="1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38C9F24D" w14:textId="77777777" w:rsidTr="00482250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22D9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B513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techniczno-obsługowa statku powietrznego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765D" w14:textId="77777777" w:rsidR="00482250" w:rsidRPr="005460EA" w:rsidRDefault="00482250" w:rsidP="005460EA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Multimedialny podręcznik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(VIII Multimedialny podręcznik, 1. E-book)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- E-booki - zawierające dane obsługowe, regulacyjne, instrukcje montażu i inspekcji dotyczące obsługi statków powietrznych w języku polskim i angielskim.</w:t>
            </w:r>
          </w:p>
          <w:p w14:paraId="7DDDAD2A" w14:textId="77777777" w:rsidR="00482250" w:rsidRPr="005460EA" w:rsidRDefault="00482250" w:rsidP="005460EA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Dydaktyczna gra interaktywna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(IV Gry, 4. </w:t>
            </w:r>
            <w:r w:rsidRPr="005460EA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Interaktywne narzędzia typu </w:t>
            </w:r>
            <w:proofErr w:type="spellStart"/>
            <w:r w:rsidRPr="005460EA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scenario-based</w:t>
            </w:r>
            <w:proofErr w:type="spellEnd"/>
            <w:r w:rsidRPr="005460EA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learning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wskazywanie odpowiedniego zbioru (podręcznika obsługi) w którym uczeń odnajdzie poszukiwane dane obsługowe.</w:t>
            </w:r>
          </w:p>
          <w:p w14:paraId="3C492D3A" w14:textId="77777777" w:rsidR="00482250" w:rsidRPr="005460EA" w:rsidRDefault="00482250" w:rsidP="005460EA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Testy interaktywne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(IV Gry, 3. Interaktywne testy)</w:t>
            </w: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60EA">
              <w:rPr>
                <w:rFonts w:ascii="Arial" w:hAnsi="Arial" w:cs="Arial"/>
                <w:sz w:val="20"/>
                <w:szCs w:val="20"/>
              </w:rPr>
              <w:t>– rozpoznawanie, opisywanie funkcji i przypisywanie lokalizacji przedstawionych na schematach elementów płatowca i zespołu napędowego statku powietrznego.</w:t>
            </w:r>
          </w:p>
          <w:p w14:paraId="5E58E568" w14:textId="77777777" w:rsidR="00482250" w:rsidRPr="005460EA" w:rsidRDefault="00482250" w:rsidP="005460EA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Interaktywne puzzle edukacyjne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(IV Gry, 7. Interaktywne puzzle edukacyjne)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dopasowanie odpowiednich narzędzi, do wykonania zadanej czynności, na podstawie dokumentacji technicznej.</w:t>
            </w:r>
          </w:p>
          <w:p w14:paraId="26F8FB35" w14:textId="42ED5094" w:rsidR="00482250" w:rsidRPr="005460EA" w:rsidRDefault="005460EA" w:rsidP="005460EA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Obudowa dydaktyczna</w:t>
            </w:r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1C8FCE3F" w14:textId="77777777" w:rsidTr="00482250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49D7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9D17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zasada działania lotniczych zespołów napędowych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48FC" w14:textId="77777777" w:rsidR="00482250" w:rsidRPr="005460EA" w:rsidRDefault="00482250" w:rsidP="005460EA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(I Film, 2. Film edukacyjny) </w:t>
            </w:r>
            <w:r w:rsidRPr="005460EA">
              <w:rPr>
                <w:rFonts w:ascii="Arial" w:hAnsi="Arial" w:cs="Arial"/>
                <w:sz w:val="20"/>
                <w:szCs w:val="20"/>
              </w:rPr>
              <w:t>- zasada działania lotniczego silnika tłokowego i turbinowego.</w:t>
            </w:r>
          </w:p>
          <w:p w14:paraId="1E81A5EB" w14:textId="77777777" w:rsidR="00482250" w:rsidRPr="005460EA" w:rsidRDefault="00482250" w:rsidP="005460EA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Atlas interaktywny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(II Wizualizacje, 3 Atlas interaktywny)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zbiór materiałów opisujących części składowe zespołów napędowych stosowanych w statkach powietrznych.</w:t>
            </w:r>
          </w:p>
          <w:p w14:paraId="46797D67" w14:textId="77777777" w:rsidR="00C5217F" w:rsidRDefault="00482250" w:rsidP="00C5217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Animacja komputerowa 3d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(III Animacja, 1. Animacja komputerowa 3d funkcjonowanie, budowa)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przedstawienie poszczególnych części i zespołów wchodzących w skład konstrukcji lotniczego zespołu napędowego, z możliwością obrócenia części, zmontowania zespołu i poznania zasady działania.</w:t>
            </w:r>
          </w:p>
          <w:p w14:paraId="60C9E486" w14:textId="2215F131" w:rsidR="00482250" w:rsidRPr="00C5217F" w:rsidRDefault="00C5217F" w:rsidP="00C5217F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217F">
              <w:rPr>
                <w:b/>
              </w:rPr>
              <w:t xml:space="preserve">Interaktywne narzędzia typu </w:t>
            </w:r>
            <w:proofErr w:type="spellStart"/>
            <w:r w:rsidRPr="00C5217F">
              <w:rPr>
                <w:b/>
              </w:rPr>
              <w:t>scenario-based</w:t>
            </w:r>
            <w:proofErr w:type="spellEnd"/>
            <w:r w:rsidRPr="00C5217F">
              <w:rPr>
                <w:b/>
              </w:rPr>
              <w:t xml:space="preserve"> learning</w:t>
            </w:r>
            <w:r>
              <w:t xml:space="preserve"> „Obsługa i diagnozowanie zespołów napędowych” </w:t>
            </w:r>
            <w:r w:rsidR="00482250" w:rsidRPr="00C5217F">
              <w:rPr>
                <w:rFonts w:ascii="Arial" w:hAnsi="Arial" w:cs="Arial"/>
                <w:sz w:val="20"/>
                <w:szCs w:val="20"/>
              </w:rPr>
              <w:t xml:space="preserve"> – metody diagnozowania niesprawności zespołów napędowych, poznanie sekwencji rozruchu i wyłączenia silnika, analiza bieżących parametrów pracy zespołu napędowego.</w:t>
            </w:r>
          </w:p>
          <w:p w14:paraId="5B3F0AD7" w14:textId="45C7C2CD" w:rsidR="00482250" w:rsidRPr="005460EA" w:rsidRDefault="005460EA" w:rsidP="005460EA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0915C747" w14:textId="77777777" w:rsidTr="00482250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0F31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AF82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Obsługa statku powietrznego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C67F" w14:textId="77777777" w:rsidR="00482250" w:rsidRPr="005460EA" w:rsidRDefault="00482250" w:rsidP="005460EA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Film instruktażowy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5460EA">
              <w:rPr>
                <w:rFonts w:ascii="Arial" w:hAnsi="Arial" w:cs="Arial"/>
                <w:b/>
                <w:sz w:val="20"/>
                <w:szCs w:val="20"/>
              </w:rPr>
              <w:t>(I Film, 1) Film instruktażowy)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zasady obsługi technicznej statku powietrznego,</w:t>
            </w:r>
          </w:p>
          <w:p w14:paraId="00D3DFCA" w14:textId="77777777" w:rsidR="00482250" w:rsidRPr="005460EA" w:rsidRDefault="00482250" w:rsidP="005460EA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Atlas interaktywny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(II Wizualizacje, 3) Atlas interaktywny) </w:t>
            </w:r>
            <w:r w:rsidRPr="005460EA">
              <w:rPr>
                <w:rFonts w:ascii="Arial" w:hAnsi="Arial" w:cs="Arial"/>
                <w:sz w:val="20"/>
                <w:szCs w:val="20"/>
              </w:rPr>
              <w:t>– katalog sprzętu wykorzystywanego przy obsłudze statków powietrznych, symboli, oznaczeń i narzędzi.</w:t>
            </w:r>
          </w:p>
          <w:p w14:paraId="208298DF" w14:textId="77777777" w:rsidR="00C5217F" w:rsidRPr="00C5217F" w:rsidRDefault="00482250" w:rsidP="00C5217F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Wirtualna </w:t>
            </w:r>
            <w:r w:rsidRPr="00C5217F">
              <w:rPr>
                <w:rFonts w:ascii="Arial" w:hAnsi="Arial" w:cs="Arial"/>
                <w:b/>
                <w:sz w:val="20"/>
                <w:szCs w:val="20"/>
              </w:rPr>
              <w:t>rzeczywistość</w:t>
            </w:r>
            <w:r w:rsidR="00C5217F" w:rsidRPr="00C521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5217F">
              <w:rPr>
                <w:rFonts w:ascii="Arial" w:hAnsi="Arial" w:cs="Arial"/>
                <w:sz w:val="20"/>
                <w:szCs w:val="20"/>
              </w:rPr>
              <w:t>– możliwość ćwiczenia czynności obsługowych wykonywanych na statku powietrznym, analizowania popełnianych błędów, uczenie sekwencji czynności itp.</w:t>
            </w:r>
          </w:p>
          <w:p w14:paraId="4E3DB118" w14:textId="1DAF746B" w:rsidR="00482250" w:rsidRPr="00C5217F" w:rsidRDefault="00C5217F" w:rsidP="005460EA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217F">
              <w:rPr>
                <w:rFonts w:ascii="Arial" w:hAnsi="Arial" w:cs="Arial"/>
                <w:b/>
                <w:sz w:val="20"/>
                <w:szCs w:val="20"/>
              </w:rPr>
              <w:t>Gra edukacyjna</w:t>
            </w:r>
            <w:r w:rsidRPr="00C5217F">
              <w:rPr>
                <w:rFonts w:ascii="Arial" w:hAnsi="Arial" w:cs="Arial"/>
                <w:sz w:val="20"/>
                <w:szCs w:val="20"/>
              </w:rPr>
              <w:t xml:space="preserve"> „Diagnostyka komputerowa statku powietrznego”</w:t>
            </w:r>
            <w:r w:rsidR="00482250" w:rsidRPr="00C5217F">
              <w:rPr>
                <w:rFonts w:ascii="Arial" w:hAnsi="Arial" w:cs="Arial"/>
                <w:sz w:val="20"/>
                <w:szCs w:val="20"/>
              </w:rPr>
              <w:t xml:space="preserve"> – Program komputerowy do nauki i ćwiczenia procedur diagnostycznych na różnych statkach powietrznych.</w:t>
            </w:r>
          </w:p>
          <w:p w14:paraId="187985FC" w14:textId="23A865F1" w:rsidR="00482250" w:rsidRPr="005460EA" w:rsidRDefault="005460EA" w:rsidP="005460EA">
            <w:pPr>
              <w:pStyle w:val="Akapitzlist"/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  <w:tr w:rsidR="00482250" w14:paraId="06F6FCBF" w14:textId="77777777" w:rsidTr="00482250">
        <w:trPr>
          <w:trHeight w:val="26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A126" w14:textId="77777777" w:rsidR="00482250" w:rsidRDefault="004822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E4AE" w14:textId="77777777" w:rsidR="00482250" w:rsidRDefault="0048225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Aerodynamika i mechanika lotu</w:t>
            </w:r>
          </w:p>
        </w:tc>
        <w:tc>
          <w:tcPr>
            <w:tcW w:w="4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B1B1" w14:textId="21674241" w:rsidR="00482250" w:rsidRPr="005460EA" w:rsidRDefault="00163F53" w:rsidP="005460EA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Wizualizacja opływu w grafice 3D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2250" w:rsidRPr="005460EA">
              <w:rPr>
                <w:rFonts w:ascii="Arial" w:hAnsi="Arial" w:cs="Arial"/>
                <w:sz w:val="20"/>
                <w:szCs w:val="20"/>
              </w:rPr>
              <w:t>– możliwość symulowania i wizualizacji przepływów wokół profili lotniczych i modeli statków powietrznych.</w:t>
            </w:r>
          </w:p>
          <w:p w14:paraId="200E9BE9" w14:textId="77777777" w:rsidR="00482250" w:rsidRPr="005460EA" w:rsidRDefault="00482250" w:rsidP="005460EA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Film edukacyjny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60EA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(I Film, 2. Film edukacyjny)</w:t>
            </w:r>
            <w:r w:rsidRPr="005460EA">
              <w:rPr>
                <w:rFonts w:ascii="Arial" w:hAnsi="Arial" w:cs="Arial"/>
                <w:sz w:val="20"/>
                <w:szCs w:val="20"/>
              </w:rPr>
              <w:t>– wyjaśnienie praw i zjawisk opisujących powstawanie siły nośnej, rozkład sił na płacie, zasad mechaniki lotu itp.</w:t>
            </w:r>
          </w:p>
          <w:p w14:paraId="6B7FED7E" w14:textId="77777777" w:rsidR="00482250" w:rsidRPr="005460EA" w:rsidRDefault="00482250" w:rsidP="005460EA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sz w:val="20"/>
                <w:szCs w:val="20"/>
              </w:rPr>
              <w:t>Wirtualne laboratoria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5460EA">
              <w:rPr>
                <w:rFonts w:ascii="Arial" w:hAnsi="Arial" w:cs="Arial"/>
                <w:b/>
                <w:i/>
                <w:sz w:val="20"/>
                <w:szCs w:val="20"/>
              </w:rPr>
              <w:t>(V Symulatory, 3. Wirtualne laboratoria)</w:t>
            </w:r>
            <w:r w:rsidRPr="005460EA">
              <w:rPr>
                <w:rFonts w:ascii="Arial" w:hAnsi="Arial" w:cs="Arial"/>
                <w:sz w:val="20"/>
                <w:szCs w:val="20"/>
              </w:rPr>
              <w:t xml:space="preserve"> – symulacja zjawisk związanych z przepływami płynów.</w:t>
            </w:r>
          </w:p>
          <w:p w14:paraId="55FA8617" w14:textId="123D0C7F" w:rsidR="00482250" w:rsidRPr="005460EA" w:rsidRDefault="005460EA" w:rsidP="005460EA">
            <w:pPr>
              <w:pStyle w:val="Akapitzlist"/>
              <w:numPr>
                <w:ilvl w:val="0"/>
                <w:numId w:val="1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60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Obudowa dydaktyczna</w:t>
            </w:r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: interaktywne materiały sprawdzające, słownik pojęć dla e-zasobu, przewodniki dla nauczyciela, przewodniki dla uczącego się, </w:t>
            </w:r>
            <w:proofErr w:type="spellStart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>netografia</w:t>
            </w:r>
            <w:proofErr w:type="spellEnd"/>
            <w:r w:rsidRPr="005460EA">
              <w:rPr>
                <w:rFonts w:ascii="Arial" w:hAnsi="Arial" w:cs="Arial"/>
                <w:color w:val="000000"/>
                <w:sz w:val="20"/>
                <w:szCs w:val="20"/>
              </w:rPr>
              <w:t xml:space="preserve"> i bibliografia, instrukcja użytkowania.</w:t>
            </w:r>
          </w:p>
        </w:tc>
      </w:tr>
    </w:tbl>
    <w:p w14:paraId="4C4ADD70" w14:textId="77777777" w:rsidR="00482250" w:rsidRDefault="00482250" w:rsidP="00482250"/>
    <w:p w14:paraId="0029B45C" w14:textId="77777777" w:rsidR="00937A4A" w:rsidRDefault="005909C9"/>
    <w:p w14:paraId="053A0342" w14:textId="1D076E83" w:rsidR="001D3674" w:rsidRDefault="001D3674" w:rsidP="006A3AF5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1D3674" w:rsidSect="00181099">
      <w:head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0ACA" w14:textId="77777777" w:rsidR="005909C9" w:rsidRDefault="005909C9" w:rsidP="00025702">
      <w:pPr>
        <w:spacing w:line="240" w:lineRule="auto"/>
      </w:pPr>
      <w:r>
        <w:separator/>
      </w:r>
    </w:p>
  </w:endnote>
  <w:endnote w:type="continuationSeparator" w:id="0">
    <w:p w14:paraId="1D3AE518" w14:textId="77777777" w:rsidR="005909C9" w:rsidRDefault="005909C9" w:rsidP="0002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44EEB" w14:textId="77777777" w:rsidR="00181099" w:rsidRDefault="000F76D8">
    <w:pPr>
      <w:pStyle w:val="Stopka"/>
    </w:pPr>
    <w:r w:rsidRPr="000F76D8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927F4B8" wp14:editId="1F19EC27">
          <wp:simplePos x="0" y="0"/>
          <wp:positionH relativeFrom="margin">
            <wp:posOffset>-245110</wp:posOffset>
          </wp:positionH>
          <wp:positionV relativeFrom="paragraph">
            <wp:posOffset>-501015</wp:posOffset>
          </wp:positionV>
          <wp:extent cx="9420225" cy="1045029"/>
          <wp:effectExtent l="0" t="0" r="0" b="3175"/>
          <wp:wrapTight wrapText="bothSides">
            <wp:wrapPolygon edited="0">
              <wp:start x="0" y="0"/>
              <wp:lineTo x="0" y="21272"/>
              <wp:lineTo x="21534" y="21272"/>
              <wp:lineTo x="21534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447FC" w14:textId="77777777" w:rsidR="005909C9" w:rsidRDefault="005909C9" w:rsidP="00025702">
      <w:pPr>
        <w:spacing w:line="240" w:lineRule="auto"/>
      </w:pPr>
      <w:r>
        <w:separator/>
      </w:r>
    </w:p>
  </w:footnote>
  <w:footnote w:type="continuationSeparator" w:id="0">
    <w:p w14:paraId="41AB8E9E" w14:textId="77777777" w:rsidR="005909C9" w:rsidRDefault="005909C9" w:rsidP="000257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766022"/>
      <w:docPartObj>
        <w:docPartGallery w:val="Page Numbers (Margins)"/>
        <w:docPartUnique/>
      </w:docPartObj>
    </w:sdtPr>
    <w:sdtEndPr/>
    <w:sdtContent>
      <w:p w14:paraId="18884553" w14:textId="4FA80D87" w:rsidR="00025702" w:rsidRDefault="00460F4B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0BF04EF" wp14:editId="28B555C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EE62F3" w14:textId="6F9CF52F" w:rsidR="00025702" w:rsidRDefault="000257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="005A1A3C"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576DC4" w:rsidRPr="00576DC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 w:rsidR="005A1A3C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BF04EF" id="Prostokąt 1" o:spid="_x0000_s1026" style="position:absolute;left:0;text-align:left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" o:allowincell="f" filled="f" stroked="f">
                  <v:textbox style="layout-flow:vertical;mso-layout-flow-alt:bottom-to-top;mso-fit-shape-to-text:t">
                    <w:txbxContent>
                      <w:p w14:paraId="50EE62F3" w14:textId="6F9CF52F" w:rsidR="00025702" w:rsidRDefault="000257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="005A1A3C"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576DC4" w:rsidRPr="00576DC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 w:rsidR="005A1A3C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84C86" w14:textId="77777777" w:rsidR="00181099" w:rsidRDefault="000F76D8">
    <w:pPr>
      <w:pStyle w:val="Nagwek"/>
    </w:pPr>
    <w:r w:rsidRPr="000F76D8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0B2CFDA0" wp14:editId="580A95F6">
          <wp:simplePos x="0" y="0"/>
          <wp:positionH relativeFrom="page">
            <wp:posOffset>302079</wp:posOffset>
          </wp:positionH>
          <wp:positionV relativeFrom="paragraph">
            <wp:posOffset>-242751</wp:posOffset>
          </wp:positionV>
          <wp:extent cx="10387692" cy="1208314"/>
          <wp:effectExtent l="19050" t="0" r="0" b="0"/>
          <wp:wrapTight wrapText="bothSides">
            <wp:wrapPolygon edited="0">
              <wp:start x="-40" y="0"/>
              <wp:lineTo x="-40" y="21123"/>
              <wp:lineTo x="21584" y="21123"/>
              <wp:lineTo x="21584" y="0"/>
              <wp:lineTo x="-40" y="0"/>
            </wp:wrapPolygon>
          </wp:wrapTight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3E"/>
    <w:multiLevelType w:val="hybridMultilevel"/>
    <w:tmpl w:val="493019FA"/>
    <w:lvl w:ilvl="0" w:tplc="1EAE40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682C"/>
    <w:multiLevelType w:val="multilevel"/>
    <w:tmpl w:val="5A6C6A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64EE6"/>
    <w:multiLevelType w:val="hybridMultilevel"/>
    <w:tmpl w:val="41DA94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00534C"/>
    <w:multiLevelType w:val="hybridMultilevel"/>
    <w:tmpl w:val="A0F086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04ACD"/>
    <w:multiLevelType w:val="hybridMultilevel"/>
    <w:tmpl w:val="02AA8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DC7225"/>
    <w:multiLevelType w:val="hybridMultilevel"/>
    <w:tmpl w:val="9BEE71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C30CAF"/>
    <w:multiLevelType w:val="hybridMultilevel"/>
    <w:tmpl w:val="7E18F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1530AC"/>
    <w:multiLevelType w:val="hybridMultilevel"/>
    <w:tmpl w:val="65283E0A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C5AB4"/>
    <w:multiLevelType w:val="hybridMultilevel"/>
    <w:tmpl w:val="EFA2A7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700549"/>
    <w:multiLevelType w:val="hybridMultilevel"/>
    <w:tmpl w:val="F94EDE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3C7D9D"/>
    <w:multiLevelType w:val="hybridMultilevel"/>
    <w:tmpl w:val="12DAA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584512"/>
    <w:multiLevelType w:val="hybridMultilevel"/>
    <w:tmpl w:val="2542A604"/>
    <w:lvl w:ilvl="0" w:tplc="17069B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B2030"/>
    <w:multiLevelType w:val="hybridMultilevel"/>
    <w:tmpl w:val="27B838BE"/>
    <w:lvl w:ilvl="0" w:tplc="6C16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51693"/>
    <w:multiLevelType w:val="hybridMultilevel"/>
    <w:tmpl w:val="8A741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4"/>
  </w:num>
  <w:num w:numId="5">
    <w:abstractNumId w:val="13"/>
  </w:num>
  <w:num w:numId="6">
    <w:abstractNumId w:val="0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2"/>
  </w:num>
  <w:num w:numId="12">
    <w:abstractNumId w:val="8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4"/>
    <w:rsid w:val="00022760"/>
    <w:rsid w:val="00025702"/>
    <w:rsid w:val="000E7168"/>
    <w:rsid w:val="000F76D8"/>
    <w:rsid w:val="00141C7B"/>
    <w:rsid w:val="00163F53"/>
    <w:rsid w:val="00181099"/>
    <w:rsid w:val="001D3674"/>
    <w:rsid w:val="001D4D23"/>
    <w:rsid w:val="003A36E1"/>
    <w:rsid w:val="003A3DA2"/>
    <w:rsid w:val="00460F4B"/>
    <w:rsid w:val="00482250"/>
    <w:rsid w:val="004C2084"/>
    <w:rsid w:val="005460EA"/>
    <w:rsid w:val="00574218"/>
    <w:rsid w:val="00576DC4"/>
    <w:rsid w:val="005909C9"/>
    <w:rsid w:val="005A08F7"/>
    <w:rsid w:val="005A1A3C"/>
    <w:rsid w:val="005D5960"/>
    <w:rsid w:val="00661B06"/>
    <w:rsid w:val="006A3AF5"/>
    <w:rsid w:val="006D21E4"/>
    <w:rsid w:val="00745404"/>
    <w:rsid w:val="00777985"/>
    <w:rsid w:val="00794932"/>
    <w:rsid w:val="007E0F94"/>
    <w:rsid w:val="00A7744E"/>
    <w:rsid w:val="00B23A08"/>
    <w:rsid w:val="00B928E7"/>
    <w:rsid w:val="00C20D05"/>
    <w:rsid w:val="00C43405"/>
    <w:rsid w:val="00C5217F"/>
    <w:rsid w:val="00C70736"/>
    <w:rsid w:val="00C95080"/>
    <w:rsid w:val="00DF5EA5"/>
    <w:rsid w:val="00F428F1"/>
    <w:rsid w:val="00FC5693"/>
    <w:rsid w:val="00FC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BFF04"/>
  <w15:docId w15:val="{4BCA2CAC-E6F5-487D-999F-3212868EE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4"/>
    <w:pPr>
      <w:spacing w:after="0" w:line="276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D3674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D3674"/>
    <w:rPr>
      <w:rFonts w:ascii="Arial" w:eastAsiaTheme="majorEastAsia" w:hAnsi="Arial" w:cstheme="majorBidi"/>
      <w:b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/>
    <w:rsid w:val="001D3674"/>
    <w:pPr>
      <w:ind w:left="720"/>
      <w:contextualSpacing/>
    </w:pPr>
  </w:style>
  <w:style w:type="table" w:styleId="Tabela-Siatka">
    <w:name w:val="Table Grid"/>
    <w:basedOn w:val="Standardowy"/>
    <w:uiPriority w:val="59"/>
    <w:qFormat/>
    <w:rsid w:val="001D367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1D3674"/>
  </w:style>
  <w:style w:type="paragraph" w:styleId="Nagwek">
    <w:name w:val="header"/>
    <w:basedOn w:val="Normalny"/>
    <w:link w:val="Nagwek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/>
    <w:rsid w:val="000257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702"/>
  </w:style>
  <w:style w:type="table" w:customStyle="1" w:styleId="Tabela-Siatka1">
    <w:name w:val="Tabela - Siatka1"/>
    <w:basedOn w:val="Standardowy"/>
    <w:next w:val="Tabela-Siatka"/>
    <w:uiPriority w:val="59"/>
    <w:rsid w:val="00C20D0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O-normal">
    <w:name w:val="LO-normal"/>
    <w:qFormat/>
    <w:rsid w:val="00022760"/>
    <w:pPr>
      <w:spacing w:after="0" w:line="276" w:lineRule="auto"/>
      <w:jc w:val="center"/>
    </w:pPr>
    <w:rPr>
      <w:rFonts w:ascii="Calibri" w:eastAsia="Calibri" w:hAnsi="Calibri" w:cs="Calibri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Wałecka</dc:creator>
  <cp:lastModifiedBy>ore</cp:lastModifiedBy>
  <cp:revision>3</cp:revision>
  <cp:lastPrinted>2020-06-11T17:25:00Z</cp:lastPrinted>
  <dcterms:created xsi:type="dcterms:W3CDTF">2020-06-15T08:38:00Z</dcterms:created>
  <dcterms:modified xsi:type="dcterms:W3CDTF">2020-06-15T09:15:00Z</dcterms:modified>
</cp:coreProperties>
</file>