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sz w:val="24"/>
          <w:szCs w:val="24"/>
        </w:rPr>
      </w:pPr>
      <w:r w:rsidDel="00000000" w:rsidR="00000000" w:rsidRPr="00000000">
        <w:rPr>
          <w:rFonts w:ascii="Arial" w:cs="Arial" w:eastAsia="Arial" w:hAnsi="Arial"/>
          <w:b w:val="1"/>
          <w:sz w:val="24"/>
          <w:szCs w:val="24"/>
          <w:rtl w:val="0"/>
        </w:rPr>
        <w:t xml:space="preserve">E-ZASÓB: Konserwowanie elementów oraz wyrobów z blachy i profili kształtowych</w:t>
      </w:r>
      <w:r w:rsidDel="00000000" w:rsidR="00000000" w:rsidRPr="00000000">
        <w:rPr>
          <w:rtl w:val="0"/>
        </w:rPr>
      </w:r>
    </w:p>
    <w:p w:rsidR="00000000" w:rsidDel="00000000" w:rsidP="00000000" w:rsidRDefault="00000000" w:rsidRPr="00000000" w14:paraId="00000002">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Dla kwalifikacji: MEC.01. Wykonywanie i naprawa wyrobów z blachy i profili kształtowych</w:t>
      </w:r>
    </w:p>
    <w:p w:rsidR="00000000" w:rsidDel="00000000" w:rsidP="00000000" w:rsidRDefault="00000000" w:rsidRPr="00000000" w14:paraId="00000003">
      <w:pPr>
        <w:spacing w:line="240" w:lineRule="auto"/>
        <w:ind w:left="360" w:firstLine="0"/>
        <w:rPr>
          <w:rFonts w:ascii="Arial" w:cs="Arial" w:eastAsia="Arial" w:hAnsi="Arial"/>
          <w:b w:val="1"/>
          <w:color w:val="ff0000"/>
          <w:sz w:val="24"/>
          <w:szCs w:val="24"/>
        </w:rPr>
      </w:pP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b w:val="1"/>
          <w:sz w:val="24"/>
          <w:szCs w:val="24"/>
          <w:rtl w:val="0"/>
        </w:rPr>
        <w:t xml:space="preserve">wyodrębnionej w zawodzie BLACHARZ 721301</w:t>
      </w:r>
      <w:r w:rsidDel="00000000" w:rsidR="00000000" w:rsidRPr="00000000">
        <w:rPr>
          <w:rtl w:val="0"/>
        </w:rPr>
      </w:r>
    </w:p>
    <w:p w:rsidR="00000000" w:rsidDel="00000000" w:rsidP="00000000" w:rsidRDefault="00000000" w:rsidRPr="00000000" w14:paraId="00000004">
      <w:pPr>
        <w:spacing w:line="240" w:lineRule="auto"/>
        <w:ind w:left="360" w:firstLine="0"/>
        <w:jc w:val="both"/>
        <w:rPr>
          <w:rFonts w:ascii="Arial" w:cs="Arial" w:eastAsia="Arial" w:hAnsi="Arial"/>
        </w:rPr>
      </w:pPr>
      <w:r w:rsidDel="00000000" w:rsidR="00000000" w:rsidRPr="00000000">
        <w:rPr>
          <w:rtl w:val="0"/>
        </w:rPr>
      </w:r>
    </w:p>
    <w:tbl>
      <w:tblPr>
        <w:tblStyle w:val="Table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gridSpan w:val="4"/>
            <w:vAlign w:val="center"/>
          </w:tcPr>
          <w:p w:rsidR="00000000" w:rsidDel="00000000" w:rsidP="00000000" w:rsidRDefault="00000000" w:rsidRPr="00000000" w14:paraId="00000005">
            <w:pPr>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Wprowadzenie: </w:t>
            </w:r>
          </w:p>
          <w:p w:rsidR="00000000" w:rsidDel="00000000" w:rsidP="00000000" w:rsidRDefault="00000000" w:rsidRPr="00000000" w14:paraId="00000006">
            <w:pPr>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E-zasób stanowi zbiór materiałów wprowadzających w problematykę konserwowania elementów oraz wyrobów z blachy i profili kształtowych. Niniejszy e-zasób ma wspierać i ułatwiać: </w:t>
            </w:r>
          </w:p>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poznanie procesów zużycia elementów oraz wyrobów z blachy i profili kształtowych;</w:t>
            </w:r>
          </w:p>
          <w:p w:rsidR="00000000" w:rsidDel="00000000" w:rsidP="00000000" w:rsidRDefault="00000000" w:rsidRPr="00000000" w14:paraId="00000008">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sz w:val="24"/>
                <w:szCs w:val="24"/>
              </w:rPr>
            </w:pPr>
            <w:bookmarkStart w:colFirst="0" w:colLast="0" w:name="_heading=h.1fob9te" w:id="0"/>
            <w:bookmarkEnd w:id="0"/>
            <w:r w:rsidDel="00000000" w:rsidR="00000000" w:rsidRPr="00000000">
              <w:rPr>
                <w:rFonts w:ascii="Arial" w:cs="Arial" w:eastAsia="Arial" w:hAnsi="Arial"/>
                <w:color w:val="000000"/>
                <w:sz w:val="24"/>
                <w:szCs w:val="24"/>
                <w:rtl w:val="0"/>
              </w:rPr>
              <w:t xml:space="preserve">rozpoznawanie stanu elementów oraz wyrobów z blachy i profili kształtowych;</w:t>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przygotowania oraz wykonywania procesów konserwacji elementów oraz wyrobów z blachy i profili kształtowych;</w:t>
            </w:r>
          </w:p>
          <w:p w:rsidR="00000000" w:rsidDel="00000000" w:rsidP="00000000" w:rsidRDefault="00000000" w:rsidRPr="00000000" w14:paraId="0000000A">
            <w:pPr>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B">
            <w:pPr>
              <w:jc w:val="left"/>
              <w:rPr>
                <w:rFonts w:ascii="Arial" w:cs="Arial" w:eastAsia="Arial" w:hAnsi="Arial"/>
                <w:b w:val="1"/>
                <w:sz w:val="24"/>
                <w:szCs w:val="24"/>
              </w:rPr>
            </w:pPr>
            <w:r w:rsidDel="00000000" w:rsidR="00000000" w:rsidRPr="00000000">
              <w:rPr>
                <w:rtl w:val="0"/>
              </w:rPr>
            </w:r>
          </w:p>
        </w:tc>
      </w:tr>
      <w:tr>
        <w:tc>
          <w:tcPr>
            <w:gridSpan w:val="4"/>
            <w:vAlign w:val="center"/>
          </w:tcPr>
          <w:p w:rsidR="00000000" w:rsidDel="00000000" w:rsidP="00000000" w:rsidRDefault="00000000" w:rsidRPr="00000000" w14:paraId="0000000F">
            <w:pPr>
              <w:rPr>
                <w:rFonts w:ascii="Arial" w:cs="Arial" w:eastAsia="Arial" w:hAnsi="Arial"/>
                <w:b w:val="1"/>
              </w:rPr>
            </w:pPr>
            <w:r w:rsidDel="00000000" w:rsidR="00000000" w:rsidRPr="00000000">
              <w:rPr>
                <w:rFonts w:ascii="Arial" w:cs="Arial" w:eastAsia="Arial" w:hAnsi="Arial"/>
                <w:b w:val="1"/>
                <w:sz w:val="24"/>
                <w:szCs w:val="24"/>
                <w:rtl w:val="0"/>
              </w:rPr>
              <w:t xml:space="preserve">WYMAGANIA/KRYTERIA WERYFIKACJI</w:t>
            </w:r>
            <w:r w:rsidDel="00000000" w:rsidR="00000000" w:rsidRPr="00000000">
              <w:rPr>
                <w:rtl w:val="0"/>
              </w:rPr>
            </w:r>
          </w:p>
        </w:tc>
      </w:tr>
      <w:tr>
        <w:tc>
          <w:tcPr>
            <w:vMerge w:val="restart"/>
            <w:vAlign w:val="center"/>
          </w:tcPr>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E-ZASÓB</w:t>
            </w:r>
          </w:p>
        </w:tc>
        <w:tc>
          <w:tcPr>
            <w:gridSpan w:val="3"/>
          </w:tcPr>
          <w:p w:rsidR="00000000" w:rsidDel="00000000" w:rsidP="00000000" w:rsidRDefault="00000000" w:rsidRPr="00000000" w14:paraId="00000014">
            <w:pPr>
              <w:rPr>
                <w:rFonts w:ascii="Arial" w:cs="Arial" w:eastAsia="Arial" w:hAnsi="Arial"/>
                <w:b w:val="1"/>
              </w:rPr>
            </w:pPr>
            <w:r w:rsidDel="00000000" w:rsidR="00000000" w:rsidRPr="00000000">
              <w:rPr>
                <w:rFonts w:ascii="Arial" w:cs="Arial" w:eastAsia="Arial" w:hAnsi="Arial"/>
                <w:b w:val="1"/>
                <w:rtl w:val="0"/>
              </w:rPr>
              <w:t xml:space="preserve">Spełnia warunek</w:t>
            </w:r>
          </w:p>
        </w:tc>
      </w:tr>
      <w:tr>
        <w:tc>
          <w:tcPr>
            <w:vMerge w:val="continue"/>
            <w:vAlign w:val="center"/>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p w:rsidR="00000000" w:rsidDel="00000000" w:rsidP="00000000" w:rsidRDefault="00000000" w:rsidRPr="00000000" w14:paraId="00000018">
            <w:pPr>
              <w:rPr>
                <w:rFonts w:ascii="Arial" w:cs="Arial" w:eastAsia="Arial" w:hAnsi="Arial"/>
                <w:b w:val="1"/>
              </w:rPr>
            </w:pPr>
            <w:r w:rsidDel="00000000" w:rsidR="00000000" w:rsidRPr="00000000">
              <w:rPr>
                <w:rFonts w:ascii="Arial" w:cs="Arial" w:eastAsia="Arial" w:hAnsi="Arial"/>
                <w:b w:val="1"/>
                <w:rtl w:val="0"/>
              </w:rPr>
              <w:t xml:space="preserve">tak</w:t>
            </w:r>
          </w:p>
        </w:tc>
        <w:tc>
          <w:tcPr/>
          <w:p w:rsidR="00000000" w:rsidDel="00000000" w:rsidP="00000000" w:rsidRDefault="00000000" w:rsidRPr="00000000" w14:paraId="00000019">
            <w:pPr>
              <w:rPr>
                <w:rFonts w:ascii="Arial" w:cs="Arial" w:eastAsia="Arial" w:hAnsi="Arial"/>
                <w:b w:val="1"/>
              </w:rPr>
            </w:pPr>
            <w:r w:rsidDel="00000000" w:rsidR="00000000" w:rsidRPr="00000000">
              <w:rPr>
                <w:rFonts w:ascii="Arial" w:cs="Arial" w:eastAsia="Arial" w:hAnsi="Arial"/>
                <w:b w:val="1"/>
                <w:rtl w:val="0"/>
              </w:rPr>
              <w:t xml:space="preserve">częściowo</w:t>
            </w:r>
          </w:p>
        </w:tc>
        <w:tc>
          <w:tcPr/>
          <w:p w:rsidR="00000000" w:rsidDel="00000000" w:rsidP="00000000" w:rsidRDefault="00000000" w:rsidRPr="00000000" w14:paraId="0000001A">
            <w:pPr>
              <w:rPr>
                <w:rFonts w:ascii="Arial" w:cs="Arial" w:eastAsia="Arial" w:hAnsi="Arial"/>
                <w:b w:val="1"/>
              </w:rPr>
            </w:pPr>
            <w:r w:rsidDel="00000000" w:rsidR="00000000" w:rsidRPr="00000000">
              <w:rPr>
                <w:rFonts w:ascii="Arial" w:cs="Arial" w:eastAsia="Arial" w:hAnsi="Arial"/>
                <w:b w:val="1"/>
                <w:rtl w:val="0"/>
              </w:rPr>
              <w:t xml:space="preserve">nie</w:t>
            </w:r>
          </w:p>
        </w:tc>
      </w:tr>
      <w:tr>
        <w:tc>
          <w:tcPr/>
          <w:p w:rsidR="00000000" w:rsidDel="00000000" w:rsidP="00000000" w:rsidRDefault="00000000" w:rsidRPr="00000000" w14:paraId="0000001B">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Jest zgodny z obowiązującą podstawą programową kształcenia w zawodach szkolnictwa branżowego dla zawodu BLACHARZ branży mechanicznej</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i dla wyodrębnionej w zawodzie kwalifikacji MEC.01. Wykonywanie i naprawa wyrobów z blachy i profili kształtowych.</w:t>
            </w:r>
          </w:p>
        </w:tc>
        <w:tc>
          <w:tcPr>
            <w:gridSpan w:val="3"/>
          </w:tcPr>
          <w:p w:rsidR="00000000" w:rsidDel="00000000" w:rsidP="00000000" w:rsidRDefault="00000000" w:rsidRPr="00000000" w14:paraId="0000001C">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1F">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Wspiera osiąganie celu kształcenia określonego dla kwalifikacji MEC.01. Wykonywanie i naprawa wyrobów z blachy i profili kształtowych</w:t>
            </w:r>
            <w:r w:rsidDel="00000000" w:rsidR="00000000" w:rsidRPr="00000000">
              <w:rPr>
                <w:rFonts w:ascii="Arial" w:cs="Arial" w:eastAsia="Arial" w:hAnsi="Arial"/>
                <w:color w:val="ff0000"/>
                <w:rtl w:val="0"/>
              </w:rPr>
              <w:t xml:space="preserve">:</w:t>
            </w:r>
            <w:r w:rsidDel="00000000" w:rsidR="00000000" w:rsidRPr="00000000">
              <w:rPr>
                <w:rtl w:val="0"/>
              </w:rPr>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wykonywania naprawy i konserwacji elementów oraz wyrobów z blachy i profili kształtowych;</w:t>
            </w:r>
          </w:p>
          <w:p w:rsidR="00000000" w:rsidDel="00000000" w:rsidP="00000000" w:rsidRDefault="00000000" w:rsidRPr="00000000" w14:paraId="00000021">
            <w:pPr>
              <w:ind w:left="108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22">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3">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4">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5">
            <w:pPr>
              <w:numPr>
                <w:ilvl w:val="0"/>
                <w:numId w:val="7"/>
              </w:numPr>
              <w:ind w:left="314" w:hanging="284"/>
              <w:jc w:val="both"/>
              <w:rPr>
                <w:rFonts w:ascii="Arial" w:cs="Arial" w:eastAsia="Arial" w:hAnsi="Arial"/>
              </w:rPr>
            </w:pPr>
            <w:r w:rsidDel="00000000" w:rsidR="00000000" w:rsidRPr="00000000">
              <w:rPr>
                <w:rFonts w:ascii="Arial" w:cs="Arial" w:eastAsia="Arial" w:hAnsi="Arial"/>
                <w:rtl w:val="0"/>
              </w:rPr>
              <w:t xml:space="preserve">Pozwala nabywać kompetencje kluczowe: </w:t>
            </w:r>
          </w:p>
          <w:p w:rsidR="00000000" w:rsidDel="00000000" w:rsidP="00000000" w:rsidRDefault="00000000" w:rsidRPr="00000000" w14:paraId="00000026">
            <w:pPr>
              <w:numPr>
                <w:ilvl w:val="0"/>
                <w:numId w:val="8"/>
              </w:numPr>
              <w:ind w:left="720" w:hanging="360"/>
              <w:jc w:val="both"/>
              <w:rPr>
                <w:rFonts w:ascii="Arial" w:cs="Arial" w:eastAsia="Arial" w:hAnsi="Arial"/>
              </w:rPr>
            </w:pPr>
            <w:r w:rsidDel="00000000" w:rsidR="00000000" w:rsidRPr="00000000">
              <w:rPr>
                <w:rFonts w:ascii="Arial" w:cs="Arial" w:eastAsia="Arial" w:hAnsi="Arial"/>
                <w:highlight w:val="whit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7">
            <w:pPr>
              <w:numPr>
                <w:ilvl w:val="0"/>
                <w:numId w:val="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w zakresie wielojęzyczności,</w:t>
            </w:r>
          </w:p>
          <w:p w:rsidR="00000000" w:rsidDel="00000000" w:rsidP="00000000" w:rsidRDefault="00000000" w:rsidRPr="00000000" w14:paraId="00000028">
            <w:pPr>
              <w:numPr>
                <w:ilvl w:val="0"/>
                <w:numId w:val="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matematyczne oraz kompetencje w zakresie nauk przyrodniczych, technologii i inżynierii</w:t>
            </w:r>
          </w:p>
          <w:p w:rsidR="00000000" w:rsidDel="00000000" w:rsidP="00000000" w:rsidRDefault="00000000" w:rsidRPr="00000000" w14:paraId="00000029">
            <w:pPr>
              <w:numPr>
                <w:ilvl w:val="0"/>
                <w:numId w:val="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osobiste, społeczne i w zakresie umiejętności uczenia się,</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76" w:lineRule="auto"/>
              <w:ind w:left="720" w:firstLine="0"/>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2B">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D">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E">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Wspiera osiąganie wybranych efektów kształcenia z jednostek efektów kształcenia:</w:t>
            </w:r>
          </w:p>
          <w:p w:rsidR="00000000" w:rsidDel="00000000" w:rsidP="00000000" w:rsidRDefault="00000000" w:rsidRPr="00000000" w14:paraId="0000002F">
            <w:pPr>
              <w:numPr>
                <w:ilvl w:val="1"/>
                <w:numId w:val="6"/>
              </w:numPr>
              <w:pBdr>
                <w:top w:space="0" w:sz="0" w:val="nil"/>
                <w:left w:space="0" w:sz="0" w:val="nil"/>
                <w:bottom w:space="0" w:sz="0" w:val="nil"/>
                <w:right w:space="0" w:sz="0" w:val="nil"/>
                <w:between w:space="0" w:sz="0" w:val="nil"/>
              </w:pBdr>
              <w:spacing w:line="276" w:lineRule="auto"/>
              <w:ind w:left="739" w:hanging="425"/>
              <w:jc w:val="both"/>
              <w:rPr>
                <w:rFonts w:ascii="Arial" w:cs="Arial" w:eastAsia="Arial" w:hAnsi="Arial"/>
                <w:color w:val="000000"/>
              </w:rPr>
            </w:pPr>
            <w:r w:rsidDel="00000000" w:rsidR="00000000" w:rsidRPr="00000000">
              <w:rPr>
                <w:rFonts w:ascii="Arial" w:cs="Arial" w:eastAsia="Arial" w:hAnsi="Arial"/>
                <w:color w:val="000000"/>
                <w:rtl w:val="0"/>
              </w:rPr>
              <w:t xml:space="preserve">MEC.01.2. Podstawy blacharstwa:</w:t>
            </w:r>
          </w:p>
          <w:p w:rsidR="00000000" w:rsidDel="00000000" w:rsidP="00000000" w:rsidRDefault="00000000" w:rsidRPr="00000000" w14:paraId="00000030">
            <w:pPr>
              <w:numPr>
                <w:ilvl w:val="1"/>
                <w:numId w:val="4"/>
              </w:numPr>
              <w:ind w:left="108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MEC.01.2.3) rozpoznaje części maszyn i urządzeń;</w:t>
            </w:r>
          </w:p>
          <w:p w:rsidR="00000000" w:rsidDel="00000000" w:rsidP="00000000" w:rsidRDefault="00000000" w:rsidRPr="00000000" w14:paraId="00000031">
            <w:pPr>
              <w:numPr>
                <w:ilvl w:val="1"/>
                <w:numId w:val="4"/>
              </w:numPr>
              <w:ind w:left="108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MEC.01.2.6) dobiera sposoby ochrony przed korozją</w:t>
            </w:r>
          </w:p>
          <w:p w:rsidR="00000000" w:rsidDel="00000000" w:rsidP="00000000" w:rsidRDefault="00000000" w:rsidRPr="00000000" w14:paraId="00000032">
            <w:pPr>
              <w:numPr>
                <w:ilvl w:val="1"/>
                <w:numId w:val="6"/>
              </w:numPr>
              <w:ind w:left="739" w:hanging="425"/>
              <w:jc w:val="both"/>
              <w:rPr>
                <w:rFonts w:ascii="Arial" w:cs="Arial" w:eastAsia="Arial" w:hAnsi="Arial"/>
                <w:color w:val="000000"/>
              </w:rPr>
            </w:pPr>
            <w:r w:rsidDel="00000000" w:rsidR="00000000" w:rsidRPr="00000000">
              <w:rPr>
                <w:rFonts w:ascii="Arial" w:cs="Arial" w:eastAsia="Arial" w:hAnsi="Arial"/>
                <w:color w:val="000000"/>
                <w:rtl w:val="0"/>
              </w:rPr>
              <w:t xml:space="preserve">MEC.01.4. Naprawa i konserwacja elementów oraz wyrobów z blachy i profili kształtowych:</w:t>
            </w:r>
          </w:p>
          <w:p w:rsidR="00000000" w:rsidDel="00000000" w:rsidP="00000000" w:rsidRDefault="00000000" w:rsidRPr="00000000" w14:paraId="00000033">
            <w:pPr>
              <w:numPr>
                <w:ilvl w:val="1"/>
                <w:numId w:val="23"/>
              </w:numPr>
              <w:ind w:left="108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MEC.01.4.1) opisuje procesy zużycia elementów oraz wyrobów z blachy i profili kształtowych;</w:t>
            </w:r>
          </w:p>
          <w:p w:rsidR="00000000" w:rsidDel="00000000" w:rsidP="00000000" w:rsidRDefault="00000000" w:rsidRPr="00000000" w14:paraId="00000034">
            <w:pPr>
              <w:numPr>
                <w:ilvl w:val="1"/>
                <w:numId w:val="23"/>
              </w:numPr>
              <w:ind w:left="108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MEC.01.4.3) określa stan techniczny elementów oraz wyrobów z blachy i profili kształtowych;</w:t>
            </w:r>
          </w:p>
          <w:p w:rsidR="00000000" w:rsidDel="00000000" w:rsidP="00000000" w:rsidRDefault="00000000" w:rsidRPr="00000000" w14:paraId="00000035">
            <w:pPr>
              <w:numPr>
                <w:ilvl w:val="1"/>
                <w:numId w:val="23"/>
              </w:numPr>
              <w:ind w:left="108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MEC.01.4.6) wykonuje konserwację elementów oraz wyrobów z blachy i profili kształtowych;</w:t>
            </w:r>
          </w:p>
          <w:p w:rsidR="00000000" w:rsidDel="00000000" w:rsidP="00000000" w:rsidRDefault="00000000" w:rsidRPr="00000000" w14:paraId="00000036">
            <w:pPr>
              <w:ind w:left="108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37">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8">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9">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A">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Jest zgodny z koncepcją e-zasobów do kształcenia zawodowego, w szczególności w obszarze przydatności w realizacji nowoczesnego kształcenia zawodowego</w:t>
            </w:r>
          </w:p>
        </w:tc>
        <w:tc>
          <w:tcPr/>
          <w:p w:rsidR="00000000" w:rsidDel="00000000" w:rsidP="00000000" w:rsidRDefault="00000000" w:rsidRPr="00000000" w14:paraId="0000003B">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D">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E">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 do wykorzystania w pracy dydaktycznej dla nauczyciela jak i dla ucznia/słuchacza/użytkownika w celu samokształcenia</w:t>
            </w:r>
          </w:p>
        </w:tc>
        <w:tc>
          <w:tcPr/>
          <w:p w:rsidR="00000000" w:rsidDel="00000000" w:rsidP="00000000" w:rsidRDefault="00000000" w:rsidRPr="00000000" w14:paraId="0000003F">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0">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1">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2">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materiały multimedialne i obudowę dydaktyczną (zdefiniowane w koncepcji e-zasobów do kształcenia zawodowego i standardzie funkcjonalnym):</w:t>
            </w:r>
          </w:p>
          <w:p w:rsidR="00000000" w:rsidDel="00000000" w:rsidP="00000000" w:rsidRDefault="00000000" w:rsidRPr="00000000" w14:paraId="00000043">
            <w:pPr>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44">
            <w:pPr>
              <w:numPr>
                <w:ilvl w:val="0"/>
                <w:numId w:val="2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b w:val="1"/>
                <w:color w:val="000000"/>
                <w:rtl w:val="0"/>
              </w:rPr>
              <w:t xml:space="preserve">Film edukacyjny – </w:t>
            </w:r>
            <w:r w:rsidDel="00000000" w:rsidR="00000000" w:rsidRPr="00000000">
              <w:rPr>
                <w:rFonts w:ascii="Arial" w:cs="Arial" w:eastAsia="Arial" w:hAnsi="Arial"/>
                <w:color w:val="000000"/>
                <w:rtl w:val="0"/>
              </w:rPr>
              <w:t xml:space="preserve">Procesy zużywania elementów oraz wyrobów z blachy i profili kształtowych.</w:t>
            </w:r>
          </w:p>
          <w:p w:rsidR="00000000" w:rsidDel="00000000" w:rsidP="00000000" w:rsidRDefault="00000000" w:rsidRPr="00000000" w14:paraId="00000045">
            <w:pPr>
              <w:numPr>
                <w:ilvl w:val="0"/>
                <w:numId w:val="2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bookmarkStart w:colFirst="0" w:colLast="0" w:name="_heading=h.30j0zll" w:id="1"/>
            <w:bookmarkEnd w:id="1"/>
            <w:r w:rsidDel="00000000" w:rsidR="00000000" w:rsidRPr="00000000">
              <w:rPr>
                <w:rFonts w:ascii="Arial" w:cs="Arial" w:eastAsia="Arial" w:hAnsi="Arial"/>
                <w:b w:val="1"/>
                <w:color w:val="000000"/>
                <w:rtl w:val="0"/>
              </w:rPr>
              <w:t xml:space="preserve">Sekwencje filmowe</w:t>
            </w:r>
            <w:r w:rsidDel="00000000" w:rsidR="00000000" w:rsidRPr="00000000">
              <w:rPr>
                <w:rFonts w:ascii="Arial" w:cs="Arial" w:eastAsia="Arial" w:hAnsi="Arial"/>
                <w:color w:val="000000"/>
                <w:rtl w:val="0"/>
              </w:rPr>
              <w:t xml:space="preserve"> – Wykonywanie procesów zabezpieczenia antykorozyjnego elementów oraz wyrobów z blachy i profili kształtowych.</w:t>
            </w:r>
          </w:p>
          <w:p w:rsidR="00000000" w:rsidDel="00000000" w:rsidP="00000000" w:rsidRDefault="00000000" w:rsidRPr="00000000" w14:paraId="00000046">
            <w:pPr>
              <w:numPr>
                <w:ilvl w:val="0"/>
                <w:numId w:val="2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Symulator edukacyjny </w:t>
            </w:r>
            <w:r w:rsidDel="00000000" w:rsidR="00000000" w:rsidRPr="00000000">
              <w:rPr>
                <w:rFonts w:ascii="Arial" w:cs="Arial" w:eastAsia="Arial" w:hAnsi="Arial"/>
                <w:color w:val="000000"/>
                <w:rtl w:val="0"/>
              </w:rPr>
              <w:t xml:space="preserve">– Wykonywanie powłok antykorozyjnych metodą natryskową.</w:t>
            </w:r>
            <w:r w:rsidDel="00000000" w:rsidR="00000000" w:rsidRPr="00000000">
              <w:rPr>
                <w:rtl w:val="0"/>
              </w:rPr>
            </w:r>
          </w:p>
          <w:p w:rsidR="00000000" w:rsidDel="00000000" w:rsidP="00000000" w:rsidRDefault="00000000" w:rsidRPr="00000000" w14:paraId="00000047">
            <w:pPr>
              <w:numPr>
                <w:ilvl w:val="0"/>
                <w:numId w:val="2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b w:val="1"/>
                <w:color w:val="000000"/>
                <w:rtl w:val="0"/>
              </w:rPr>
              <w:t xml:space="preserve">Galeria zdjęć</w:t>
            </w:r>
            <w:r w:rsidDel="00000000" w:rsidR="00000000" w:rsidRPr="00000000">
              <w:rPr>
                <w:rFonts w:ascii="Arial" w:cs="Arial" w:eastAsia="Arial" w:hAnsi="Arial"/>
                <w:color w:val="000000"/>
                <w:rtl w:val="0"/>
              </w:rPr>
              <w:t xml:space="preserve"> – Wady powłok malarskich.</w:t>
            </w:r>
          </w:p>
          <w:p w:rsidR="00000000" w:rsidDel="00000000" w:rsidP="00000000" w:rsidRDefault="00000000" w:rsidRPr="00000000" w14:paraId="00000048">
            <w:pPr>
              <w:numPr>
                <w:ilvl w:val="0"/>
                <w:numId w:val="2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b w:val="1"/>
                <w:color w:val="000000"/>
                <w:rtl w:val="0"/>
              </w:rPr>
              <w:t xml:space="preserve">E-book</w:t>
            </w:r>
            <w:r w:rsidDel="00000000" w:rsidR="00000000" w:rsidRPr="00000000">
              <w:rPr>
                <w:rFonts w:ascii="Arial" w:cs="Arial" w:eastAsia="Arial" w:hAnsi="Arial"/>
                <w:color w:val="000000"/>
                <w:rtl w:val="0"/>
              </w:rPr>
              <w:t xml:space="preserve"> –Wiadomości z zakresu wykonywania konserwacji elementów oraz wyrobów z blachy i profili kształtowych.</w:t>
            </w:r>
          </w:p>
          <w:p w:rsidR="00000000" w:rsidDel="00000000" w:rsidP="00000000" w:rsidRDefault="00000000" w:rsidRPr="00000000" w14:paraId="00000049">
            <w:pPr>
              <w:numPr>
                <w:ilvl w:val="0"/>
                <w:numId w:val="25"/>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Interaktywne materiały sprawdzające</w:t>
            </w:r>
          </w:p>
          <w:p w:rsidR="00000000" w:rsidDel="00000000" w:rsidP="00000000" w:rsidRDefault="00000000" w:rsidRPr="00000000" w14:paraId="0000004A">
            <w:pPr>
              <w:numPr>
                <w:ilvl w:val="0"/>
                <w:numId w:val="25"/>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Słownik pojęć do e-zasobu</w:t>
            </w:r>
          </w:p>
          <w:p w:rsidR="00000000" w:rsidDel="00000000" w:rsidP="00000000" w:rsidRDefault="00000000" w:rsidRPr="00000000" w14:paraId="0000004B">
            <w:pPr>
              <w:numPr>
                <w:ilvl w:val="0"/>
                <w:numId w:val="25"/>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Przewodnik dla nauczyciela</w:t>
            </w:r>
          </w:p>
          <w:p w:rsidR="00000000" w:rsidDel="00000000" w:rsidP="00000000" w:rsidRDefault="00000000" w:rsidRPr="00000000" w14:paraId="0000004C">
            <w:pPr>
              <w:numPr>
                <w:ilvl w:val="0"/>
                <w:numId w:val="25"/>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Przewodnik dla uczącego się</w:t>
            </w:r>
          </w:p>
          <w:p w:rsidR="00000000" w:rsidDel="00000000" w:rsidP="00000000" w:rsidRDefault="00000000" w:rsidRPr="00000000" w14:paraId="0000004D">
            <w:pPr>
              <w:numPr>
                <w:ilvl w:val="0"/>
                <w:numId w:val="25"/>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Netografia i bibliografia</w:t>
            </w:r>
          </w:p>
          <w:p w:rsidR="00000000" w:rsidDel="00000000" w:rsidP="00000000" w:rsidRDefault="00000000" w:rsidRPr="00000000" w14:paraId="0000004E">
            <w:pPr>
              <w:numPr>
                <w:ilvl w:val="0"/>
                <w:numId w:val="25"/>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Instrukcja użytkowania</w:t>
            </w:r>
          </w:p>
          <w:p w:rsidR="00000000" w:rsidDel="00000000" w:rsidP="00000000" w:rsidRDefault="00000000" w:rsidRPr="00000000" w14:paraId="0000004F">
            <w:pP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0">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1">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2">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53">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Stanowi spójną całość zawierającą powiązania pomiędzy wszystkimi składowymi, m.in. poprzez słowa kluczowe</w:t>
            </w:r>
          </w:p>
        </w:tc>
        <w:tc>
          <w:tcPr/>
          <w:p w:rsidR="00000000" w:rsidDel="00000000" w:rsidP="00000000" w:rsidRDefault="00000000" w:rsidRPr="00000000" w14:paraId="00000054">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5">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6">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57">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58">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9">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A">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05B">
      <w:pPr>
        <w:spacing w:line="240" w:lineRule="auto"/>
        <w:rPr>
          <w:rFonts w:ascii="Arial" w:cs="Arial" w:eastAsia="Arial" w:hAnsi="Arial"/>
        </w:rPr>
      </w:pPr>
      <w:r w:rsidDel="00000000" w:rsidR="00000000" w:rsidRPr="00000000">
        <w:rPr>
          <w:rtl w:val="0"/>
        </w:rPr>
      </w:r>
    </w:p>
    <w:tbl>
      <w:tblPr>
        <w:tblStyle w:val="Table2"/>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5C">
            <w:pPr>
              <w:rPr>
                <w:rFonts w:ascii="Arial" w:cs="Arial" w:eastAsia="Arial" w:hAnsi="Arial"/>
                <w:b w:val="1"/>
              </w:rPr>
            </w:pPr>
            <w:r w:rsidDel="00000000" w:rsidR="00000000" w:rsidRPr="00000000">
              <w:rPr>
                <w:rFonts w:ascii="Arial" w:cs="Arial" w:eastAsia="Arial" w:hAnsi="Arial"/>
                <w:b w:val="1"/>
                <w:rtl w:val="0"/>
              </w:rPr>
              <w:t xml:space="preserve">FILM EDUKACYJNY: </w:t>
            </w:r>
            <w:r w:rsidDel="00000000" w:rsidR="00000000" w:rsidRPr="00000000">
              <w:rPr>
                <w:rFonts w:ascii="Arial" w:cs="Arial" w:eastAsia="Arial" w:hAnsi="Arial"/>
                <w:b w:val="1"/>
                <w:sz w:val="24"/>
                <w:szCs w:val="24"/>
                <w:rtl w:val="0"/>
              </w:rPr>
              <w:t xml:space="preserve">Procesy zużywania elementów oraz wyrobów z blachy i profili kształtowych.</w:t>
            </w:r>
            <w:r w:rsidDel="00000000" w:rsidR="00000000" w:rsidRPr="00000000">
              <w:rPr>
                <w:rFonts w:ascii="Arial" w:cs="Arial" w:eastAsia="Arial" w:hAnsi="Arial"/>
                <w:color w:val="ff0000"/>
                <w:rtl w:val="0"/>
              </w:rPr>
              <w:t xml:space="preserve"> </w:t>
            </w:r>
            <w:r w:rsidDel="00000000" w:rsidR="00000000" w:rsidRPr="00000000">
              <w:rPr>
                <w:rtl w:val="0"/>
              </w:rPr>
            </w:r>
          </w:p>
        </w:tc>
        <w:tc>
          <w:tcPr/>
          <w:p w:rsidR="00000000" w:rsidDel="00000000" w:rsidP="00000000" w:rsidRDefault="00000000" w:rsidRPr="00000000" w14:paraId="0000005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60">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zrealizowany na podstawie scenariusza opracowanego lub zrecenzowanego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eksperta w zakresie zawodu blacharz, ślusarz, mechanik-</w:t>
            </w:r>
            <w:r w:rsidDel="00000000" w:rsidR="00000000" w:rsidRPr="00000000">
              <w:rPr>
                <w:rFonts w:ascii="Arial" w:cs="Arial" w:eastAsia="Arial" w:hAnsi="Arial"/>
                <w:rtl w:val="0"/>
              </w:rPr>
              <w:t xml:space="preserve">monter</w:t>
            </w:r>
            <w:r w:rsidDel="00000000" w:rsidR="00000000" w:rsidRPr="00000000">
              <w:rPr>
                <w:rFonts w:ascii="Arial" w:cs="Arial" w:eastAsia="Arial" w:hAnsi="Arial"/>
                <w:color w:val="000000"/>
                <w:rtl w:val="0"/>
              </w:rPr>
              <w:t xml:space="preserve"> maszyn i urządzeń, technologii wytwarzania elementów oraz wyrobów z blachy i profili kształtowych.</w:t>
            </w:r>
          </w:p>
        </w:tc>
        <w:tc>
          <w:tcPr/>
          <w:p w:rsidR="00000000" w:rsidDel="00000000" w:rsidP="00000000" w:rsidRDefault="00000000" w:rsidRPr="00000000" w14:paraId="0000006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64">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Film/scenariusz obejmuje co najmniej:</w:t>
            </w:r>
          </w:p>
          <w:p w:rsidR="00000000" w:rsidDel="00000000" w:rsidP="00000000" w:rsidRDefault="00000000" w:rsidRPr="00000000" w14:paraId="00000065">
            <w:pPr>
              <w:numPr>
                <w:ilvl w:val="1"/>
                <w:numId w:val="24"/>
              </w:numPr>
              <w:pBdr>
                <w:top w:space="0" w:sz="0" w:val="nil"/>
                <w:left w:space="0" w:sz="0" w:val="nil"/>
                <w:bottom w:space="0" w:sz="0" w:val="nil"/>
                <w:right w:space="0" w:sz="0" w:val="nil"/>
                <w:between w:space="0" w:sz="0" w:val="nil"/>
              </w:pBdr>
              <w:spacing w:line="276" w:lineRule="auto"/>
              <w:ind w:left="785" w:hanging="360"/>
              <w:jc w:val="left"/>
              <w:rPr>
                <w:strike w:val="1"/>
                <w:color w:val="000000"/>
              </w:rPr>
            </w:pPr>
            <w:r w:rsidDel="00000000" w:rsidR="00000000" w:rsidRPr="00000000">
              <w:rPr>
                <w:rFonts w:ascii="Arial" w:cs="Arial" w:eastAsia="Arial" w:hAnsi="Arial"/>
                <w:color w:val="000000"/>
                <w:rtl w:val="0"/>
              </w:rPr>
              <w:t xml:space="preserve">określenie nazwy zawodu</w:t>
            </w:r>
            <w:r w:rsidDel="00000000" w:rsidR="00000000" w:rsidRPr="00000000">
              <w:rPr>
                <w:rtl w:val="0"/>
              </w:rPr>
            </w:r>
          </w:p>
          <w:p w:rsidR="00000000" w:rsidDel="00000000" w:rsidP="00000000" w:rsidRDefault="00000000" w:rsidRPr="00000000" w14:paraId="00000066">
            <w:pPr>
              <w:numPr>
                <w:ilvl w:val="1"/>
                <w:numId w:val="24"/>
              </w:numPr>
              <w:pBdr>
                <w:top w:space="0" w:sz="0" w:val="nil"/>
                <w:left w:space="0" w:sz="0" w:val="nil"/>
                <w:bottom w:space="0" w:sz="0" w:val="nil"/>
                <w:right w:space="0" w:sz="0" w:val="nil"/>
                <w:between w:space="0" w:sz="0" w:val="nil"/>
              </w:pBdr>
              <w:spacing w:line="276" w:lineRule="auto"/>
              <w:ind w:left="785" w:hanging="360"/>
              <w:jc w:val="left"/>
              <w:rPr/>
            </w:pPr>
            <w:r w:rsidDel="00000000" w:rsidR="00000000" w:rsidRPr="00000000">
              <w:rPr>
                <w:rFonts w:ascii="Arial" w:cs="Arial" w:eastAsia="Arial" w:hAnsi="Arial"/>
                <w:color w:val="000000"/>
                <w:rtl w:val="0"/>
              </w:rPr>
              <w:t xml:space="preserve">przedstawienie istoty procesów zużywania elementów oraz wyrobów z blachy i profili kształtowych</w:t>
            </w:r>
            <w:r w:rsidDel="00000000" w:rsidR="00000000" w:rsidRPr="00000000">
              <w:rPr>
                <w:rtl w:val="0"/>
              </w:rPr>
            </w:r>
          </w:p>
          <w:p w:rsidR="00000000" w:rsidDel="00000000" w:rsidP="00000000" w:rsidRDefault="00000000" w:rsidRPr="00000000" w14:paraId="00000067">
            <w:pPr>
              <w:numPr>
                <w:ilvl w:val="1"/>
                <w:numId w:val="24"/>
              </w:numPr>
              <w:pBdr>
                <w:top w:space="0" w:sz="0" w:val="nil"/>
                <w:left w:space="0" w:sz="0" w:val="nil"/>
                <w:bottom w:space="0" w:sz="0" w:val="nil"/>
                <w:right w:space="0" w:sz="0" w:val="nil"/>
                <w:between w:space="0" w:sz="0" w:val="nil"/>
              </w:pBdr>
              <w:spacing w:line="276" w:lineRule="auto"/>
              <w:ind w:left="785" w:hanging="360"/>
              <w:jc w:val="left"/>
              <w:rPr/>
            </w:pPr>
            <w:r w:rsidDel="00000000" w:rsidR="00000000" w:rsidRPr="00000000">
              <w:rPr>
                <w:rFonts w:ascii="Arial" w:cs="Arial" w:eastAsia="Arial" w:hAnsi="Arial"/>
                <w:color w:val="000000"/>
                <w:rtl w:val="0"/>
              </w:rPr>
              <w:t xml:space="preserve">przedstawienie procesów zużycia korozyjnego elementów oraz wyrobów z blachy i profili kształtowych</w:t>
            </w:r>
            <w:r w:rsidDel="00000000" w:rsidR="00000000" w:rsidRPr="00000000">
              <w:rPr>
                <w:rtl w:val="0"/>
              </w:rPr>
            </w:r>
          </w:p>
          <w:p w:rsidR="00000000" w:rsidDel="00000000" w:rsidP="00000000" w:rsidRDefault="00000000" w:rsidRPr="00000000" w14:paraId="00000068">
            <w:pPr>
              <w:numPr>
                <w:ilvl w:val="1"/>
                <w:numId w:val="24"/>
              </w:numPr>
              <w:pBdr>
                <w:top w:space="0" w:sz="0" w:val="nil"/>
                <w:left w:space="0" w:sz="0" w:val="nil"/>
                <w:bottom w:space="0" w:sz="0" w:val="nil"/>
                <w:right w:space="0" w:sz="0" w:val="nil"/>
                <w:between w:space="0" w:sz="0" w:val="nil"/>
              </w:pBdr>
              <w:spacing w:line="276" w:lineRule="auto"/>
              <w:ind w:left="785" w:hanging="360"/>
              <w:jc w:val="left"/>
              <w:rPr/>
            </w:pPr>
            <w:r w:rsidDel="00000000" w:rsidR="00000000" w:rsidRPr="00000000">
              <w:rPr>
                <w:rFonts w:ascii="Arial" w:cs="Arial" w:eastAsia="Arial" w:hAnsi="Arial"/>
                <w:color w:val="000000"/>
                <w:rtl w:val="0"/>
              </w:rPr>
              <w:t xml:space="preserve">przedstawienie procesów zużycia korozyjno-mechanicznego elementów oraz wyrobów z blachy i profili kształtowych</w:t>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6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6D">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zrealizowany w profesjonalnym studio, w laboratorium w szkole lub uczelni lub innym miejscu umożliwiającym zilustrowanie wiadomości dotyczących tematyki procesów zużywania elementów oraz wyrobów z blachy i profili kształtowych.</w:t>
            </w:r>
            <w:r w:rsidDel="00000000" w:rsidR="00000000" w:rsidRPr="00000000">
              <w:rPr>
                <w:rFonts w:ascii="Arial" w:cs="Arial" w:eastAsia="Arial" w:hAnsi="Arial"/>
                <w:color w:val="ff0000"/>
                <w:rtl w:val="0"/>
              </w:rPr>
              <w:t xml:space="preserve"> </w:t>
            </w:r>
            <w:r w:rsidDel="00000000" w:rsidR="00000000" w:rsidRPr="00000000">
              <w:rPr>
                <w:rtl w:val="0"/>
              </w:rPr>
            </w:r>
          </w:p>
        </w:tc>
        <w:tc>
          <w:tcPr/>
          <w:p w:rsidR="00000000" w:rsidDel="00000000" w:rsidP="00000000" w:rsidRDefault="00000000" w:rsidRPr="00000000" w14:paraId="0000006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1">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Plan zdjęciowy/scenografia są dopasowane do charakteru zagadnienia i spójne z treścią filmu, obejmują co najmniej: </w:t>
            </w:r>
          </w:p>
          <w:p w:rsidR="00000000" w:rsidDel="00000000" w:rsidP="00000000" w:rsidRDefault="00000000" w:rsidRPr="00000000" w14:paraId="00000072">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dekoracje: studio bez specyficznych dekoracji (wystarczy jasne tło), laboratorium badania właściwości materiałów konstrukcyjnych (lecz bez koncentrowania się na wyposażeniu laboratorium) stanowiącym tło do prezentowania wiadomości z zastosowaniem środków poglądowych (plansze, grafiki, grafiki 3D, wizualizacje, animacje wyjaśniające zagadnienia teoretyczne procesów zużywania elementów oraz wyrobów z blachy) oraz rekwizytów</w:t>
            </w:r>
          </w:p>
          <w:p w:rsidR="00000000" w:rsidDel="00000000" w:rsidP="00000000" w:rsidRDefault="00000000" w:rsidRPr="00000000" w14:paraId="00000073">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rekwizyty – przykłady elementów oraz wyrobów z blachy i profili kształtowych z widocznymi uszkodzeniami korozyjnymi (korozja wżerowa, korozja równomierna, korozja międzykrystaliczna, korozja stykowa, korozja szczelinowa)</w:t>
            </w:r>
          </w:p>
          <w:p w:rsidR="00000000" w:rsidDel="00000000" w:rsidP="00000000" w:rsidRDefault="00000000" w:rsidRPr="00000000" w14:paraId="00000074">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kostiumy: fartuch laboratoryjny</w:t>
            </w:r>
          </w:p>
          <w:p w:rsidR="00000000" w:rsidDel="00000000" w:rsidP="00000000" w:rsidRDefault="00000000" w:rsidRPr="00000000" w14:paraId="00000075">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oświetlenie: umożliwiające dokładne widzenie środków poglądowych oraz rekwizytów</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7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A">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dopasowana do charakteru zagadnienia i spójna z treścią filmu obejmuje co najmniej: </w:t>
            </w:r>
          </w:p>
          <w:p w:rsidR="00000000" w:rsidDel="00000000" w:rsidP="00000000" w:rsidRDefault="00000000" w:rsidRPr="00000000" w14:paraId="0000007B">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 lub aktorów</w:t>
            </w:r>
          </w:p>
          <w:p w:rsidR="00000000" w:rsidDel="00000000" w:rsidP="00000000" w:rsidRDefault="00000000" w:rsidRPr="00000000" w14:paraId="0000007C">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podkład muzyczny będący tłem, umożliwiającym swobodne rozumienie wypowiedzi aktorów lub tekstu lektorskiego</w:t>
            </w:r>
          </w:p>
          <w:p w:rsidR="00000000" w:rsidDel="00000000" w:rsidP="00000000" w:rsidRDefault="00000000" w:rsidRPr="00000000" w14:paraId="0000007D">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monolog</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7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2">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aktorów pisane są poprawną polszczyzną z użyciem słownictwa zawodowego (należy przygotować również wersję angielskojęzyczną oraz wersję niemieckojęzyczną</w:t>
            </w:r>
          </w:p>
        </w:tc>
        <w:tc>
          <w:tcPr/>
          <w:p w:rsidR="00000000" w:rsidDel="00000000" w:rsidP="00000000" w:rsidRDefault="00000000" w:rsidRPr="00000000" w14:paraId="0000008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6">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Występuje w nim 1 aktor/lektor</w:t>
            </w:r>
            <w:r w:rsidDel="00000000" w:rsidR="00000000" w:rsidRPr="00000000">
              <w:rPr>
                <w:rFonts w:ascii="Arial" w:cs="Arial" w:eastAsia="Arial" w:hAnsi="Arial"/>
                <w:color w:val="ff0000"/>
                <w:rtl w:val="0"/>
              </w:rPr>
              <w:t xml:space="preserve"> </w:t>
            </w:r>
            <w:r w:rsidDel="00000000" w:rsidR="00000000" w:rsidRPr="00000000">
              <w:rPr>
                <w:rtl w:val="0"/>
              </w:rPr>
            </w:r>
          </w:p>
        </w:tc>
        <w:tc>
          <w:tcPr/>
          <w:p w:rsidR="00000000" w:rsidDel="00000000" w:rsidP="00000000" w:rsidRDefault="00000000" w:rsidRPr="00000000" w14:paraId="0000008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A">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Aktor/lektor przekazuje wiadomości związane z procesami używania elementów oraz wyrobów z blachy i profili kształtowych, przekazywane informacje zsynchronizowane są z akcją prezentowaną na filmie, wszystkie informacje prezentowane przez aktora muszą być zilustrowane za pomocą środków poglądowych oraz rekwizytów (niedopuszczalne jest przedstawianie tylko postaci mówiącego aktora) </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76" w:lineRule="auto"/>
              <w:ind w:left="360"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8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F">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Trwa min. 10 maks.</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15</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minut </w:t>
            </w:r>
          </w:p>
        </w:tc>
        <w:tc>
          <w:tcPr/>
          <w:p w:rsidR="00000000" w:rsidDel="00000000" w:rsidP="00000000" w:rsidRDefault="00000000" w:rsidRPr="00000000" w14:paraId="0000009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3">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plansze i napisy o treści: </w:t>
            </w:r>
          </w:p>
          <w:p w:rsidR="00000000" w:rsidDel="00000000" w:rsidP="00000000" w:rsidRDefault="00000000" w:rsidRPr="00000000" w14:paraId="00000094">
            <w:pPr>
              <w:numPr>
                <w:ilvl w:val="0"/>
                <w:numId w:val="10"/>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Tytuł filmu: Procesy zużywania elementów oraz wyrobów z blachy i profili kształtowych.</w:t>
            </w:r>
          </w:p>
          <w:p w:rsidR="00000000" w:rsidDel="00000000" w:rsidP="00000000" w:rsidRDefault="00000000" w:rsidRPr="00000000" w14:paraId="00000095">
            <w:pPr>
              <w:numPr>
                <w:ilvl w:val="0"/>
                <w:numId w:val="10"/>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Nazwa e-zasobu: KONSERWOWANIE ELEMENTÓW ORAZ WYROBÓW Z BLACHY I PROFILI KSZTAŁTOWYCH.</w:t>
            </w:r>
          </w:p>
          <w:p w:rsidR="00000000" w:rsidDel="00000000" w:rsidP="00000000" w:rsidRDefault="00000000" w:rsidRPr="00000000" w14:paraId="00000096">
            <w:pPr>
              <w:numPr>
                <w:ilvl w:val="0"/>
                <w:numId w:val="10"/>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Nazwy omawianych procesów zużywania elementów oraz wyrobów z blachy i profili kształtowych </w:t>
            </w:r>
          </w:p>
        </w:tc>
        <w:tc>
          <w:tcPr/>
          <w:p w:rsidR="00000000" w:rsidDel="00000000" w:rsidP="00000000" w:rsidRDefault="00000000" w:rsidRPr="00000000" w14:paraId="0000009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A">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Plansze i napisy:</w:t>
            </w:r>
          </w:p>
          <w:p w:rsidR="00000000" w:rsidDel="00000000" w:rsidP="00000000" w:rsidRDefault="00000000" w:rsidRPr="00000000" w14:paraId="0000009B">
            <w:pPr>
              <w:numPr>
                <w:ilvl w:val="0"/>
                <w:numId w:val="10"/>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nie zasłaniają obrazu filmowego</w:t>
            </w:r>
          </w:p>
          <w:p w:rsidR="00000000" w:rsidDel="00000000" w:rsidP="00000000" w:rsidRDefault="00000000" w:rsidRPr="00000000" w14:paraId="0000009C">
            <w:pPr>
              <w:numPr>
                <w:ilvl w:val="0"/>
                <w:numId w:val="10"/>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są w języku polskim i obcym (angielskim oraz niemieckim - możliwość wyboru)</w:t>
            </w:r>
          </w:p>
          <w:p w:rsidR="00000000" w:rsidDel="00000000" w:rsidP="00000000" w:rsidRDefault="00000000" w:rsidRPr="00000000" w14:paraId="0000009D">
            <w:pPr>
              <w:numPr>
                <w:ilvl w:val="0"/>
                <w:numId w:val="10"/>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są zapisane czcionką bezszeryfową</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76" w:lineRule="auto"/>
              <w:ind w:left="720" w:firstLine="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9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2">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A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5">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tabs>
          <w:tab w:val="left" w:pos="1453"/>
          <w:tab w:val="center" w:pos="7001"/>
        </w:tabs>
        <w:jc w:val="left"/>
        <w:rPr/>
      </w:pPr>
      <w:r w:rsidDel="00000000" w:rsidR="00000000" w:rsidRPr="00000000">
        <w:rPr>
          <w:rtl w:val="0"/>
        </w:rPr>
        <w:tab/>
        <w:tab/>
        <w:tab/>
      </w:r>
    </w:p>
    <w:tbl>
      <w:tblPr>
        <w:tblStyle w:val="Table3"/>
        <w:tblW w:w="1487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96"/>
        <w:tblGridChange w:id="0">
          <w:tblGrid>
            <w:gridCol w:w="12015"/>
            <w:gridCol w:w="709"/>
            <w:gridCol w:w="1559"/>
            <w:gridCol w:w="596"/>
          </w:tblGrid>
        </w:tblGridChange>
      </w:tblGrid>
      <w:tr>
        <w:tc>
          <w:tcPr/>
          <w:p w:rsidR="00000000" w:rsidDel="00000000" w:rsidP="00000000" w:rsidRDefault="00000000" w:rsidRPr="00000000" w14:paraId="000000A8">
            <w:pPr>
              <w:jc w:val="left"/>
              <w:rPr>
                <w:rFonts w:ascii="Arial" w:cs="Arial" w:eastAsia="Arial" w:hAnsi="Arial"/>
                <w:sz w:val="20"/>
                <w:szCs w:val="20"/>
              </w:rPr>
            </w:pPr>
            <w:r w:rsidDel="00000000" w:rsidR="00000000" w:rsidRPr="00000000">
              <w:rPr>
                <w:rFonts w:ascii="Arial" w:cs="Arial" w:eastAsia="Arial" w:hAnsi="Arial"/>
                <w:b w:val="1"/>
                <w:rtl w:val="0"/>
              </w:rPr>
              <w:t xml:space="preserve">SEKWENCJE FILMOWE: </w:t>
            </w:r>
            <w:r w:rsidDel="00000000" w:rsidR="00000000" w:rsidRPr="00000000">
              <w:rPr>
                <w:rFonts w:ascii="Arial" w:cs="Arial" w:eastAsia="Arial" w:hAnsi="Arial"/>
                <w:b w:val="1"/>
                <w:sz w:val="24"/>
                <w:szCs w:val="24"/>
                <w:rtl w:val="0"/>
              </w:rPr>
              <w:t xml:space="preserve">Wykonywanie procesów zabezpieczenia antykorozyjnego elementów oraz wyrobów z blachy i profili kształtowych.</w:t>
            </w:r>
            <w:r w:rsidDel="00000000" w:rsidR="00000000" w:rsidRPr="00000000">
              <w:rPr>
                <w:rtl w:val="0"/>
              </w:rPr>
            </w:r>
          </w:p>
          <w:p w:rsidR="00000000" w:rsidDel="00000000" w:rsidP="00000000" w:rsidRDefault="00000000" w:rsidRPr="00000000" w14:paraId="000000A9">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A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D">
            <w:pPr>
              <w:numPr>
                <w:ilvl w:val="0"/>
                <w:numId w:val="20"/>
              </w:numPr>
              <w:pBdr>
                <w:top w:space="0" w:sz="0" w:val="nil"/>
                <w:left w:space="0" w:sz="0" w:val="nil"/>
                <w:bottom w:space="0" w:sz="0" w:val="nil"/>
                <w:right w:space="0" w:sz="0" w:val="nil"/>
                <w:between w:space="0" w:sz="0" w:val="nil"/>
              </w:pBdr>
              <w:spacing w:line="276" w:lineRule="auto"/>
              <w:ind w:left="314" w:hanging="314"/>
              <w:jc w:val="left"/>
              <w:rPr>
                <w:rFonts w:ascii="Arial" w:cs="Arial" w:eastAsia="Arial" w:hAnsi="Arial"/>
                <w:color w:val="000000"/>
              </w:rPr>
            </w:pPr>
            <w:r w:rsidDel="00000000" w:rsidR="00000000" w:rsidRPr="00000000">
              <w:rPr>
                <w:rFonts w:ascii="Arial" w:cs="Arial" w:eastAsia="Arial" w:hAnsi="Arial"/>
                <w:color w:val="000000"/>
                <w:rtl w:val="0"/>
              </w:rPr>
              <w:t xml:space="preserve">Jest zrealizowany na podstawie scenariusza opracowanego lub zrecenzowanego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eksperta w zakresie zawodu blacharz, ślusarz, mechanik-</w:t>
            </w:r>
            <w:r w:rsidDel="00000000" w:rsidR="00000000" w:rsidRPr="00000000">
              <w:rPr>
                <w:rFonts w:ascii="Arial" w:cs="Arial" w:eastAsia="Arial" w:hAnsi="Arial"/>
                <w:rtl w:val="0"/>
              </w:rPr>
              <w:t xml:space="preserve">monter</w:t>
            </w:r>
            <w:r w:rsidDel="00000000" w:rsidR="00000000" w:rsidRPr="00000000">
              <w:rPr>
                <w:rFonts w:ascii="Arial" w:cs="Arial" w:eastAsia="Arial" w:hAnsi="Arial"/>
                <w:color w:val="000000"/>
                <w:rtl w:val="0"/>
              </w:rPr>
              <w:t xml:space="preserve"> maszyn i urządzeń, technologii wytwarzania elementów oraz wyrobów z blachy i profili kształtowych.</w:t>
            </w:r>
          </w:p>
        </w:tc>
        <w:tc>
          <w:tcPr/>
          <w:p w:rsidR="00000000" w:rsidDel="00000000" w:rsidP="00000000" w:rsidRDefault="00000000" w:rsidRPr="00000000" w14:paraId="000000A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1">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Film/scenariusz obejmuje co najmniej 3 sekwencji filmowych: </w:t>
            </w:r>
          </w:p>
          <w:p w:rsidR="00000000" w:rsidDel="00000000" w:rsidP="00000000" w:rsidRDefault="00000000" w:rsidRPr="00000000" w14:paraId="000000B2">
            <w:pPr>
              <w:numPr>
                <w:ilvl w:val="0"/>
                <w:numId w:val="2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Rodzaje powłok ochronnych (powłoki malarskie, emalie, metalowe, metalowo-organiczne).</w:t>
            </w:r>
          </w:p>
          <w:p w:rsidR="00000000" w:rsidDel="00000000" w:rsidP="00000000" w:rsidRDefault="00000000" w:rsidRPr="00000000" w14:paraId="000000B3">
            <w:pPr>
              <w:numPr>
                <w:ilvl w:val="0"/>
                <w:numId w:val="2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Przygotowanie powierzchni elementów oraz wyrobów z blachy oraz profili zamkniętych do naniesienia powłoki ochronnej.</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76" w:lineRule="auto"/>
              <w:ind w:left="720" w:firstLine="0"/>
              <w:jc w:val="left"/>
              <w:rPr>
                <w:rFonts w:ascii="Arial" w:cs="Arial" w:eastAsia="Arial" w:hAnsi="Arial"/>
                <w:i w:val="1"/>
                <w:color w:val="000000"/>
              </w:rPr>
            </w:pPr>
            <w:r w:rsidDel="00000000" w:rsidR="00000000" w:rsidRPr="00000000">
              <w:rPr>
                <w:rFonts w:ascii="Arial" w:cs="Arial" w:eastAsia="Arial" w:hAnsi="Arial"/>
                <w:i w:val="1"/>
                <w:color w:val="000000"/>
                <w:rtl w:val="0"/>
              </w:rPr>
              <w:t xml:space="preserve">W sekwencji 2 należy wyjaśnić proces przygotowania powierzchni do naniesienia powłoki ochronnej:</w:t>
            </w:r>
          </w:p>
          <w:p w:rsidR="00000000" w:rsidDel="00000000" w:rsidP="00000000" w:rsidRDefault="00000000" w:rsidRPr="00000000" w14:paraId="000000B5">
            <w:pPr>
              <w:numPr>
                <w:ilvl w:val="0"/>
                <w:numId w:val="22"/>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i w:val="1"/>
                <w:color w:val="000000"/>
              </w:rPr>
            </w:pPr>
            <w:r w:rsidDel="00000000" w:rsidR="00000000" w:rsidRPr="00000000">
              <w:rPr>
                <w:rFonts w:ascii="Arial" w:cs="Arial" w:eastAsia="Arial" w:hAnsi="Arial"/>
                <w:i w:val="1"/>
                <w:color w:val="000000"/>
                <w:rtl w:val="0"/>
              </w:rPr>
              <w:t xml:space="preserve">oczyszczenie – usunięcie starych powłok (obróbka ręczna, obróbka strumieniowo ścierna, opalanie),</w:t>
            </w:r>
          </w:p>
          <w:p w:rsidR="00000000" w:rsidDel="00000000" w:rsidP="00000000" w:rsidRDefault="00000000" w:rsidRPr="00000000" w14:paraId="000000B6">
            <w:pPr>
              <w:numPr>
                <w:ilvl w:val="0"/>
                <w:numId w:val="22"/>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i w:val="1"/>
                <w:color w:val="000000"/>
              </w:rPr>
            </w:pPr>
            <w:r w:rsidDel="00000000" w:rsidR="00000000" w:rsidRPr="00000000">
              <w:rPr>
                <w:rFonts w:ascii="Arial" w:cs="Arial" w:eastAsia="Arial" w:hAnsi="Arial"/>
                <w:i w:val="1"/>
                <w:color w:val="000000"/>
                <w:rtl w:val="0"/>
              </w:rPr>
              <w:t xml:space="preserve">odrdzewienie, </w:t>
            </w:r>
          </w:p>
          <w:p w:rsidR="00000000" w:rsidDel="00000000" w:rsidP="00000000" w:rsidRDefault="00000000" w:rsidRPr="00000000" w14:paraId="000000B7">
            <w:pPr>
              <w:numPr>
                <w:ilvl w:val="0"/>
                <w:numId w:val="22"/>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i w:val="1"/>
                <w:color w:val="000000"/>
              </w:rPr>
            </w:pPr>
            <w:r w:rsidDel="00000000" w:rsidR="00000000" w:rsidRPr="00000000">
              <w:rPr>
                <w:rFonts w:ascii="Arial" w:cs="Arial" w:eastAsia="Arial" w:hAnsi="Arial"/>
                <w:i w:val="1"/>
                <w:color w:val="000000"/>
                <w:rtl w:val="0"/>
              </w:rPr>
              <w:t xml:space="preserve">odtłuszczenie  - za pomocą rozpuszczalników organicznych, roztworów alkalicznych, emulsji odtłuszczających</w:t>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76" w:lineRule="auto"/>
              <w:ind w:left="720" w:firstLine="0"/>
              <w:jc w:val="left"/>
              <w:rPr>
                <w:rFonts w:ascii="Arial" w:cs="Arial" w:eastAsia="Arial" w:hAnsi="Arial"/>
                <w:i w:val="1"/>
                <w:color w:val="000000"/>
              </w:rPr>
            </w:pPr>
            <w:r w:rsidDel="00000000" w:rsidR="00000000" w:rsidRPr="00000000">
              <w:rPr>
                <w:rFonts w:ascii="Arial" w:cs="Arial" w:eastAsia="Arial" w:hAnsi="Arial"/>
                <w:i w:val="1"/>
                <w:color w:val="000000"/>
                <w:rtl w:val="0"/>
              </w:rPr>
              <w:t xml:space="preserve">Należy zaprezentować przebieg rzeczywistych procesów w warunkach warsztatowych oraz przedstawić zasady bezpieczeństwa i higieny pracy podczas wykonywania poszczególnych procesów.</w:t>
            </w:r>
          </w:p>
          <w:p w:rsidR="00000000" w:rsidDel="00000000" w:rsidP="00000000" w:rsidRDefault="00000000" w:rsidRPr="00000000" w14:paraId="000000B9">
            <w:pPr>
              <w:numPr>
                <w:ilvl w:val="0"/>
                <w:numId w:val="2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 Metody nanoszenia powłok ochronnych na elementy oraz wyroby z blachy i profili.</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76" w:lineRule="auto"/>
              <w:ind w:left="720" w:firstLine="0"/>
              <w:jc w:val="left"/>
              <w:rPr>
                <w:rFonts w:ascii="Arial" w:cs="Arial" w:eastAsia="Arial" w:hAnsi="Arial"/>
                <w:i w:val="1"/>
                <w:color w:val="000000"/>
              </w:rPr>
            </w:pPr>
            <w:r w:rsidDel="00000000" w:rsidR="00000000" w:rsidRPr="00000000">
              <w:rPr>
                <w:rFonts w:ascii="Arial" w:cs="Arial" w:eastAsia="Arial" w:hAnsi="Arial"/>
                <w:i w:val="1"/>
                <w:color w:val="000000"/>
                <w:rtl w:val="0"/>
              </w:rPr>
              <w:t xml:space="preserve">W sekwencji 3 należy przedstawić cztery metody nanoszenia powłok ochronnych (ręczną, natryskową, zanurzeniową, galwaniczną), należy przewidzieć animacje 3D wyjaśniające sposób wykonywania poszczególnych metod; z każdą animacją powinien być związany krótki film prezentujący rzeczywisty przebieg nanoszenia powłoki z wykorzystaniem danej metody należy przedstawić zasady bezpieczeństwa i higieny pracy podczas nanoszenia powłok z wykorzystaniem poszczególnych metod.</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B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F">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zrealizowany w miejscu/warsztacie/hali gdzie wykonywane są procesy zabezpieczenia antykorozyjnego elementów oraz wyrobów z blachy i profili kształtowych.</w:t>
            </w:r>
          </w:p>
        </w:tc>
        <w:tc>
          <w:tcPr/>
          <w:p w:rsidR="00000000" w:rsidDel="00000000" w:rsidP="00000000" w:rsidRDefault="00000000" w:rsidRPr="00000000" w14:paraId="000000C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3">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Scenografia jest dopasowana do charakteru zagadnienia i spójna z treścią filmu, obejmuje co najmniej:</w:t>
            </w:r>
          </w:p>
          <w:p w:rsidR="00000000" w:rsidDel="00000000" w:rsidP="00000000" w:rsidRDefault="00000000" w:rsidRPr="00000000" w14:paraId="000000C4">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dekoracje: dekoracje nie są potrzebne, wystarczy widok hali/warsztatu gdzie odbywa się określony proces – należy przedstawiać tylko narzędzia, urządzenia, materiały, przedmioty wykorzystywane podczas wykonywania poszczególnych procesów</w:t>
            </w:r>
          </w:p>
          <w:p w:rsidR="00000000" w:rsidDel="00000000" w:rsidP="00000000" w:rsidRDefault="00000000" w:rsidRPr="00000000" w14:paraId="000000C5">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rekwizyty: narzędzia, urządzenia, materiały, przedmioty wykorzystywane podczas wykonywania poszczególnych procesów</w:t>
            </w:r>
          </w:p>
          <w:p w:rsidR="00000000" w:rsidDel="00000000" w:rsidP="00000000" w:rsidRDefault="00000000" w:rsidRPr="00000000" w14:paraId="000000C6">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oświetlenie: zgodnie z normami obowiązującymi w miejscu wykonywania procesów</w:t>
            </w:r>
          </w:p>
          <w:p w:rsidR="00000000" w:rsidDel="00000000" w:rsidP="00000000" w:rsidRDefault="00000000" w:rsidRPr="00000000" w14:paraId="000000C7">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charakteryzację aktorów: nie jest potrzebna charakteryzacja aktora (dla sekwencji 1), w sekwencjach 2 oraz 3 powinni występować pracownicy posiadający uprawnienia i umiejętności wykonywania poszczególnych procesów, pracownicy powinni posiadać ubiór roboczy i sprzęt ochrony indywidualnej pracownika zgodnie z zasadami bezpieczeństwa i higieny pracy podczas wykonywania poszczególnych procesów</w:t>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C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C">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dopasowana do charakteru zagadnienia i spójna z treścią filmu zawiera co najmniej:</w:t>
            </w:r>
          </w:p>
          <w:p w:rsidR="00000000" w:rsidDel="00000000" w:rsidP="00000000" w:rsidRDefault="00000000" w:rsidRPr="00000000" w14:paraId="000000CD">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 lub aktora</w:t>
            </w:r>
          </w:p>
          <w:p w:rsidR="00000000" w:rsidDel="00000000" w:rsidP="00000000" w:rsidRDefault="00000000" w:rsidRPr="00000000" w14:paraId="000000CE">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elementy udźwiękowienia: odgłosy/ efekty dźwiękowe: maszyn, hali pracy, zjawisk, zwierząt zrealizowane w profesjonalnym studiu lub pobrane z multimedialnej bazy dźwięków </w:t>
            </w:r>
          </w:p>
          <w:p w:rsidR="00000000" w:rsidDel="00000000" w:rsidP="00000000" w:rsidRDefault="00000000" w:rsidRPr="00000000" w14:paraId="000000CF">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podkład muzyczny będący tłem, umożliwiającym swobodne rozumienie wypowiedzi aktorów lub tekstu lektorskiego</w:t>
            </w:r>
          </w:p>
          <w:p w:rsidR="00000000" w:rsidDel="00000000" w:rsidP="00000000" w:rsidRDefault="00000000" w:rsidRPr="00000000" w14:paraId="000000D0">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monolog</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D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5">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aktorów pisane są poprawną polszczyzną z użyciem słownictwa zawodowego (również w języku angielskim oraz niemieckim)</w:t>
            </w:r>
          </w:p>
        </w:tc>
        <w:tc>
          <w:tcPr/>
          <w:p w:rsidR="00000000" w:rsidDel="00000000" w:rsidP="00000000" w:rsidRDefault="00000000" w:rsidRPr="00000000" w14:paraId="000000D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9">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 sekwencji 1 występuje 1 aktor/lektor </w:t>
            </w:r>
          </w:p>
          <w:p w:rsidR="00000000" w:rsidDel="00000000" w:rsidP="00000000" w:rsidRDefault="00000000" w:rsidRPr="00000000" w14:paraId="000000DA">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 sekwencjach 2 i 3 występują pracownicy wykonujący zawodowo poszczególne procesy</w:t>
            </w:r>
          </w:p>
        </w:tc>
        <w:tc>
          <w:tcPr/>
          <w:p w:rsidR="00000000" w:rsidDel="00000000" w:rsidP="00000000" w:rsidRDefault="00000000" w:rsidRPr="00000000" w14:paraId="000000D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E">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 sekwencji 1 aktor/lektor przekazuje wiadomości związane z rodzajami powłok ochronnych elementów oraz wyrobów z blachy i profili kształtowych, przekazywane informacje zsynchronizowane są z akcją prezentowaną na filmie, wszystkie informacje prezentowane przez aktora muszą być zilustrowane za pomocą środków poglądowych (plansze, grafiki, grafiki 3D, wizualizacje, animacje wyjaśniające zagadnienia dotyczące rodzajów powłok ochronnych elementów oraz wyrobów z blachy) - niedopuszczalne jest przedstawianie tylko postaci mówiącego aktora </w:t>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E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3">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Trwa min. 10 maks. 20 minut</w:t>
            </w:r>
          </w:p>
        </w:tc>
        <w:tc>
          <w:tcPr/>
          <w:p w:rsidR="00000000" w:rsidDel="00000000" w:rsidP="00000000" w:rsidRDefault="00000000" w:rsidRPr="00000000" w14:paraId="000000E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7">
            <w:pPr>
              <w:numPr>
                <w:ilvl w:val="0"/>
                <w:numId w:val="16"/>
              </w:numPr>
              <w:pBdr>
                <w:top w:space="0" w:sz="0" w:val="nil"/>
                <w:left w:space="0" w:sz="0" w:val="nil"/>
                <w:bottom w:space="0" w:sz="0" w:val="nil"/>
                <w:right w:space="0" w:sz="0" w:val="nil"/>
                <w:between w:space="0" w:sz="0" w:val="nil"/>
              </w:pBdr>
              <w:spacing w:line="276" w:lineRule="auto"/>
              <w:ind w:left="314" w:hanging="314"/>
              <w:jc w:val="left"/>
              <w:rPr>
                <w:rFonts w:ascii="Arial" w:cs="Arial" w:eastAsia="Arial" w:hAnsi="Arial"/>
                <w:color w:val="000000"/>
              </w:rPr>
            </w:pPr>
            <w:r w:rsidDel="00000000" w:rsidR="00000000" w:rsidRPr="00000000">
              <w:rPr>
                <w:rFonts w:ascii="Arial" w:cs="Arial" w:eastAsia="Arial" w:hAnsi="Arial"/>
                <w:color w:val="000000"/>
                <w:rtl w:val="0"/>
              </w:rPr>
              <w:t xml:space="preserve">Zawiera plansze i napisy:</w:t>
            </w:r>
          </w:p>
          <w:p w:rsidR="00000000" w:rsidDel="00000000" w:rsidP="00000000" w:rsidRDefault="00000000" w:rsidRPr="00000000" w14:paraId="000000E8">
            <w:pPr>
              <w:numPr>
                <w:ilvl w:val="0"/>
                <w:numId w:val="11"/>
              </w:numPr>
              <w:pBdr>
                <w:top w:space="0" w:sz="0" w:val="nil"/>
                <w:left w:space="0" w:sz="0" w:val="nil"/>
                <w:bottom w:space="0" w:sz="0" w:val="nil"/>
                <w:right w:space="0" w:sz="0" w:val="nil"/>
                <w:between w:space="0" w:sz="0" w:val="nil"/>
              </w:pBdr>
              <w:spacing w:line="276" w:lineRule="auto"/>
              <w:ind w:left="59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Tytuły filmów:</w:t>
            </w:r>
          </w:p>
          <w:p w:rsidR="00000000" w:rsidDel="00000000" w:rsidP="00000000" w:rsidRDefault="00000000" w:rsidRPr="00000000" w14:paraId="000000E9">
            <w:pPr>
              <w:numPr>
                <w:ilvl w:val="0"/>
                <w:numId w:val="1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Rodzaje powłok ochronnych elementów oraz wyrobów z blachy i profili kształtowych.</w:t>
            </w:r>
          </w:p>
          <w:p w:rsidR="00000000" w:rsidDel="00000000" w:rsidP="00000000" w:rsidRDefault="00000000" w:rsidRPr="00000000" w14:paraId="000000EA">
            <w:pPr>
              <w:numPr>
                <w:ilvl w:val="0"/>
                <w:numId w:val="1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Przygotowanie powierzchni elementów oraz wyrobów z blachy oraz profili zamkniętych do naniesienia powłoki ochronnej.</w:t>
            </w:r>
          </w:p>
          <w:p w:rsidR="00000000" w:rsidDel="00000000" w:rsidP="00000000" w:rsidRDefault="00000000" w:rsidRPr="00000000" w14:paraId="000000EB">
            <w:pPr>
              <w:numPr>
                <w:ilvl w:val="0"/>
                <w:numId w:val="1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Metody nanoszenia powłok ochronnych na elementy oraz wyroby z blachy i profili kształtowych.</w:t>
            </w:r>
          </w:p>
          <w:p w:rsidR="00000000" w:rsidDel="00000000" w:rsidP="00000000" w:rsidRDefault="00000000" w:rsidRPr="00000000" w14:paraId="000000EC">
            <w:pPr>
              <w:numPr>
                <w:ilvl w:val="0"/>
                <w:numId w:val="17"/>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rPr>
            </w:pPr>
            <w:r w:rsidDel="00000000" w:rsidR="00000000" w:rsidRPr="00000000">
              <w:rPr>
                <w:rFonts w:ascii="Arial" w:cs="Arial" w:eastAsia="Arial" w:hAnsi="Arial"/>
                <w:rtl w:val="0"/>
              </w:rPr>
              <w:t xml:space="preserve">nazwy prezentowanych procesów </w:t>
            </w:r>
          </w:p>
          <w:p w:rsidR="00000000" w:rsidDel="00000000" w:rsidP="00000000" w:rsidRDefault="00000000" w:rsidRPr="00000000" w14:paraId="000000ED">
            <w:pPr>
              <w:numPr>
                <w:ilvl w:val="0"/>
                <w:numId w:val="17"/>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rPr>
            </w:pPr>
            <w:r w:rsidDel="00000000" w:rsidR="00000000" w:rsidRPr="00000000">
              <w:rPr>
                <w:rFonts w:ascii="Arial" w:cs="Arial" w:eastAsia="Arial" w:hAnsi="Arial"/>
                <w:rtl w:val="0"/>
              </w:rPr>
              <w:t xml:space="preserve">napisy towarzyszące animacjom przedstawiającym nazwy prezentowanych procesów, nazwy stosowanych maszyn i urządzeń oraz ich przebieg zaproponowane przez autora scenariusza</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76" w:lineRule="auto"/>
              <w:ind w:left="720" w:firstLine="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E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2">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Plansze i napisy:</w:t>
            </w:r>
          </w:p>
          <w:p w:rsidR="00000000" w:rsidDel="00000000" w:rsidP="00000000" w:rsidRDefault="00000000" w:rsidRPr="00000000" w14:paraId="000000F3">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nie zasłaniają obrazu filmowego</w:t>
            </w:r>
          </w:p>
          <w:p w:rsidR="00000000" w:rsidDel="00000000" w:rsidP="00000000" w:rsidRDefault="00000000" w:rsidRPr="00000000" w14:paraId="000000F4">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są w języku polskim i obcym (możliwość wyboru – angielski lub niemiecki)</w:t>
            </w:r>
          </w:p>
          <w:p w:rsidR="00000000" w:rsidDel="00000000" w:rsidP="00000000" w:rsidRDefault="00000000" w:rsidRPr="00000000" w14:paraId="000000F5">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nie przysłaniają obrazu filmowego</w:t>
            </w:r>
          </w:p>
          <w:p w:rsidR="00000000" w:rsidDel="00000000" w:rsidP="00000000" w:rsidRDefault="00000000" w:rsidRPr="00000000" w14:paraId="000000F6">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zapisane są czcionką bezszeryfową</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F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B">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F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E">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tbl>
      <w:tblPr>
        <w:tblStyle w:val="Table4"/>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01">
            <w:pPr>
              <w:rPr>
                <w:rFonts w:ascii="Arial" w:cs="Arial" w:eastAsia="Arial" w:hAnsi="Arial"/>
                <w:b w:val="1"/>
                <w:sz w:val="24"/>
                <w:szCs w:val="24"/>
              </w:rPr>
            </w:pPr>
            <w:r w:rsidDel="00000000" w:rsidR="00000000" w:rsidRPr="00000000">
              <w:rPr>
                <w:rFonts w:ascii="Arial" w:cs="Arial" w:eastAsia="Arial" w:hAnsi="Arial"/>
                <w:b w:val="1"/>
                <w:rtl w:val="0"/>
              </w:rPr>
              <w:t xml:space="preserve">SYMULATOR: </w:t>
            </w:r>
            <w:r w:rsidDel="00000000" w:rsidR="00000000" w:rsidRPr="00000000">
              <w:rPr>
                <w:rFonts w:ascii="Arial" w:cs="Arial" w:eastAsia="Arial" w:hAnsi="Arial"/>
                <w:b w:val="1"/>
                <w:sz w:val="24"/>
                <w:szCs w:val="24"/>
                <w:rtl w:val="0"/>
              </w:rPr>
              <w:t xml:space="preserve">Wykonywanie powłok antykorozyjnych metodą natryskową.</w:t>
            </w:r>
          </w:p>
          <w:p w:rsidR="00000000" w:rsidDel="00000000" w:rsidP="00000000" w:rsidRDefault="00000000" w:rsidRPr="00000000" w14:paraId="00000102">
            <w:pPr>
              <w:rPr>
                <w:rFonts w:ascii="Arial" w:cs="Arial" w:eastAsia="Arial" w:hAnsi="Arial"/>
                <w:b w:val="1"/>
              </w:rPr>
            </w:pPr>
            <w:r w:rsidDel="00000000" w:rsidR="00000000" w:rsidRPr="00000000">
              <w:rPr>
                <w:rFonts w:ascii="Arial" w:cs="Arial" w:eastAsia="Arial" w:hAnsi="Arial"/>
                <w:b w:val="1"/>
                <w:rtl w:val="0"/>
              </w:rPr>
              <w:t xml:space="preserve"> </w:t>
            </w:r>
          </w:p>
        </w:tc>
        <w:tc>
          <w:tcPr/>
          <w:p w:rsidR="00000000" w:rsidDel="00000000" w:rsidP="00000000" w:rsidRDefault="00000000" w:rsidRPr="00000000" w14:paraId="0000010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6">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Pozwala użytkownikowi na ćwiczenie zadań zawodowych związanych z wykonywaniem powłok antykorozyjnych metodą natrysku pneumatycznego.</w:t>
            </w:r>
          </w:p>
        </w:tc>
        <w:tc>
          <w:tcPr/>
          <w:p w:rsidR="00000000" w:rsidDel="00000000" w:rsidP="00000000" w:rsidRDefault="00000000" w:rsidRPr="00000000" w14:paraId="0000010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A">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 </w:t>
            </w:r>
          </w:p>
          <w:p w:rsidR="00000000" w:rsidDel="00000000" w:rsidP="00000000" w:rsidRDefault="00000000" w:rsidRPr="00000000" w14:paraId="0000010B">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interaktywny schemat pistoletu natryskowego oraz instalacji pneumatycznej</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0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0">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11">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wykonania działania symulującego proces naniesienia powłoki antykorozyjnej metodą natrysku pneumatycznego </w:t>
            </w:r>
          </w:p>
          <w:p w:rsidR="00000000" w:rsidDel="00000000" w:rsidP="00000000" w:rsidRDefault="00000000" w:rsidRPr="00000000" w14:paraId="00000112">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określenia prawidłowości lub nieprawidłowości działania urządzenia natryskowego w przypadku przygotowania materiału malarskiego dla następujących wariantów:</w:t>
            </w:r>
          </w:p>
          <w:p w:rsidR="00000000" w:rsidDel="00000000" w:rsidP="00000000" w:rsidRDefault="00000000" w:rsidRPr="00000000" w14:paraId="00000113">
            <w:pPr>
              <w:numPr>
                <w:ilvl w:val="0"/>
                <w:numId w:val="27"/>
              </w:numPr>
              <w:pBdr>
                <w:top w:space="0" w:sz="0" w:val="nil"/>
                <w:left w:space="0" w:sz="0" w:val="nil"/>
                <w:bottom w:space="0" w:sz="0" w:val="nil"/>
                <w:right w:space="0" w:sz="0" w:val="nil"/>
                <w:between w:space="0" w:sz="0" w:val="nil"/>
              </w:pBdr>
              <w:spacing w:line="276" w:lineRule="auto"/>
              <w:ind w:left="1164"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materiał malarski o właściwej lepkości, </w:t>
            </w:r>
          </w:p>
          <w:p w:rsidR="00000000" w:rsidDel="00000000" w:rsidP="00000000" w:rsidRDefault="00000000" w:rsidRPr="00000000" w14:paraId="00000114">
            <w:pPr>
              <w:numPr>
                <w:ilvl w:val="0"/>
                <w:numId w:val="27"/>
              </w:numPr>
              <w:pBdr>
                <w:top w:space="0" w:sz="0" w:val="nil"/>
                <w:left w:space="0" w:sz="0" w:val="nil"/>
                <w:bottom w:space="0" w:sz="0" w:val="nil"/>
                <w:right w:space="0" w:sz="0" w:val="nil"/>
                <w:between w:space="0" w:sz="0" w:val="nil"/>
              </w:pBdr>
              <w:spacing w:line="276" w:lineRule="auto"/>
              <w:ind w:left="1164"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materiał malarski o zbyt dużej lepkości, </w:t>
            </w:r>
          </w:p>
          <w:p w:rsidR="00000000" w:rsidDel="00000000" w:rsidP="00000000" w:rsidRDefault="00000000" w:rsidRPr="00000000" w14:paraId="00000115">
            <w:pPr>
              <w:numPr>
                <w:ilvl w:val="0"/>
                <w:numId w:val="27"/>
              </w:numPr>
              <w:pBdr>
                <w:top w:space="0" w:sz="0" w:val="nil"/>
                <w:left w:space="0" w:sz="0" w:val="nil"/>
                <w:bottom w:space="0" w:sz="0" w:val="nil"/>
                <w:right w:space="0" w:sz="0" w:val="nil"/>
                <w:between w:space="0" w:sz="0" w:val="nil"/>
              </w:pBdr>
              <w:spacing w:line="276" w:lineRule="auto"/>
              <w:ind w:left="1164"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materiał malarski o zbyt małej lepkości,</w:t>
            </w:r>
          </w:p>
          <w:p w:rsidR="00000000" w:rsidDel="00000000" w:rsidP="00000000" w:rsidRDefault="00000000" w:rsidRPr="00000000" w14:paraId="00000116">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przygotowania materiału malarskiego (zgodnie z przykładowymi zaleceniami producenta materiału malarskiego); </w:t>
            </w:r>
          </w:p>
          <w:p w:rsidR="00000000" w:rsidDel="00000000" w:rsidP="00000000" w:rsidRDefault="00000000" w:rsidRPr="00000000" w14:paraId="00000117">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doboru narzędzi do operacji technologicznej – zmontowania całego układu do malowania natryskowego zgodnie z przykładową instrukcją użytkowania wybranego pistoletu natryskowego</w:t>
            </w:r>
          </w:p>
          <w:p w:rsidR="00000000" w:rsidDel="00000000" w:rsidP="00000000" w:rsidRDefault="00000000" w:rsidRPr="00000000" w14:paraId="00000118">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kalibrowania sprzętu – zadanie wartości ciśnienia, ustawienie kształtu strumienia farby wypływającej z dyszy pistoletu natryskowego (zgodnie z przykładową instrukcją użytkowania pistoletu natryskowego)</w:t>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Fonts w:ascii="Arial" w:cs="Arial" w:eastAsia="Arial" w:hAnsi="Arial"/>
                <w:color w:val="000000"/>
                <w:rtl w:val="0"/>
              </w:rPr>
              <w:t xml:space="preserve">Uwaga: przykładowa instrukcja użytkowania pistoletu natryskowego oraz zalecenia producenta materiału malarskiego powinny być przedstawione w symulacji.</w:t>
            </w:r>
          </w:p>
          <w:p w:rsidR="00000000" w:rsidDel="00000000" w:rsidP="00000000" w:rsidRDefault="00000000" w:rsidRPr="00000000" w14:paraId="0000011A">
            <w:pPr>
              <w:numPr>
                <w:ilvl w:val="0"/>
                <w:numId w:val="13"/>
              </w:numPr>
              <w:pBdr>
                <w:top w:space="0" w:sz="0" w:val="nil"/>
                <w:left w:space="0" w:sz="0" w:val="nil"/>
                <w:bottom w:space="0" w:sz="0" w:val="nil"/>
                <w:right w:space="0" w:sz="0" w:val="nil"/>
                <w:between w:space="0" w:sz="0" w:val="nil"/>
              </w:pBdr>
              <w:spacing w:line="276" w:lineRule="auto"/>
              <w:ind w:left="720" w:hanging="265"/>
              <w:jc w:val="left"/>
              <w:rPr>
                <w:rFonts w:ascii="Arial" w:cs="Arial" w:eastAsia="Arial" w:hAnsi="Arial"/>
                <w:color w:val="000000"/>
              </w:rPr>
            </w:pPr>
            <w:r w:rsidDel="00000000" w:rsidR="00000000" w:rsidRPr="00000000">
              <w:rPr>
                <w:rFonts w:ascii="Arial" w:cs="Arial" w:eastAsia="Arial" w:hAnsi="Arial"/>
                <w:color w:val="000000"/>
                <w:rtl w:val="0"/>
              </w:rPr>
              <w:t xml:space="preserve">realizacji procesu malowania natryskowego pneumatycznego (natryskiem równoległym oraz natryskiem krzyżowym)</w:t>
            </w:r>
          </w:p>
          <w:p w:rsidR="00000000" w:rsidDel="00000000" w:rsidP="00000000" w:rsidRDefault="00000000" w:rsidRPr="00000000" w14:paraId="0000011B">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oceny jakości wykonanej powłoki</w:t>
            </w:r>
          </w:p>
          <w:p w:rsidR="00000000" w:rsidDel="00000000" w:rsidP="00000000" w:rsidRDefault="00000000" w:rsidRPr="00000000" w14:paraId="0000011C">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demontażu i oczyszczenia sprzętu po wykonaniu malowania</w:t>
            </w:r>
          </w:p>
          <w:p w:rsidR="00000000" w:rsidDel="00000000" w:rsidP="00000000" w:rsidRDefault="00000000" w:rsidRPr="00000000" w14:paraId="0000011D">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zapisu w formie listy, co wykonał uczeń</w:t>
            </w:r>
          </w:p>
          <w:p w:rsidR="00000000" w:rsidDel="00000000" w:rsidP="00000000" w:rsidRDefault="00000000" w:rsidRPr="00000000" w14:paraId="0000011E">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przejrzenia listy alarmowej</w:t>
            </w:r>
          </w:p>
          <w:p w:rsidR="00000000" w:rsidDel="00000000" w:rsidP="00000000" w:rsidRDefault="00000000" w:rsidRPr="00000000" w14:paraId="0000011F">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możliwość symulowania stanów/usterki – zanieczyszczenie materiału malarskiego, zanieczyszczenie sprężonego powietrza, zaolejenie sprężonego powietrza</w:t>
            </w:r>
          </w:p>
        </w:tc>
        <w:tc>
          <w:tcPr/>
          <w:p w:rsidR="00000000" w:rsidDel="00000000" w:rsidP="00000000" w:rsidRDefault="00000000" w:rsidRPr="00000000" w14:paraId="0000012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3">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obejmuje co najmniej: </w:t>
            </w:r>
          </w:p>
          <w:p w:rsidR="00000000" w:rsidDel="00000000" w:rsidP="00000000" w:rsidRDefault="00000000" w:rsidRPr="00000000" w14:paraId="00000124">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elementy udźwiękowienia: odgłos strumienia materiału malarskiego wypływającego z dyszy pistoletu natryskowego zrealizowany w profesjonalnym studiu lub pobrany z multimedialnej bazy dźwięków </w:t>
            </w:r>
          </w:p>
          <w:p w:rsidR="00000000" w:rsidDel="00000000" w:rsidP="00000000" w:rsidRDefault="00000000" w:rsidRPr="00000000" w14:paraId="00000125">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podkład muzyczny, będący tłem podczas wykonywania czynności innych niż wykonywanie procesu natryskiwania i umożliwiający swobodne rozumienie wypowiedzi tekstu lektorskiego</w:t>
            </w:r>
          </w:p>
          <w:p w:rsidR="00000000" w:rsidDel="00000000" w:rsidP="00000000" w:rsidRDefault="00000000" w:rsidRPr="00000000" w14:paraId="00000126">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instrukcje głosowe lektora dotyczące kolejności wykonywania czynności związanych z przygotowaniem procesu natrysku, oczyszczeniem i zdemontowaniem instalacji natryskowej </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2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B">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pisane są poprawną polszczyzną z użyciem słownictwa zawodowego</w:t>
            </w:r>
          </w:p>
        </w:tc>
        <w:tc>
          <w:tcPr/>
          <w:p w:rsidR="00000000" w:rsidDel="00000000" w:rsidP="00000000" w:rsidRDefault="00000000" w:rsidRPr="00000000" w14:paraId="0000012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F">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Szczegółowość i jakość odwzorowanej rzeczywistości jest zweryfikowana przez eksperta w zakresie malowania natryskowego pneumatycznego.</w:t>
            </w:r>
          </w:p>
        </w:tc>
        <w:tc>
          <w:tcPr/>
          <w:p w:rsidR="00000000" w:rsidDel="00000000" w:rsidP="00000000" w:rsidRDefault="00000000" w:rsidRPr="00000000" w14:paraId="0000013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3">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13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6">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37">
      <w:pPr>
        <w:jc w:val="left"/>
        <w:rPr/>
      </w:pPr>
      <w:r w:rsidDel="00000000" w:rsidR="00000000" w:rsidRPr="00000000">
        <w:rPr>
          <w:rtl w:val="0"/>
        </w:rPr>
      </w:r>
    </w:p>
    <w:tbl>
      <w:tblPr>
        <w:tblStyle w:val="Table5"/>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38">
            <w:pPr>
              <w:rPr/>
            </w:pPr>
            <w:r w:rsidDel="00000000" w:rsidR="00000000" w:rsidRPr="00000000">
              <w:rPr>
                <w:rFonts w:ascii="Arial" w:cs="Arial" w:eastAsia="Arial" w:hAnsi="Arial"/>
                <w:b w:val="1"/>
                <w:rtl w:val="0"/>
              </w:rPr>
              <w:t xml:space="preserve">GALERIA ZDJĘĆ: </w:t>
            </w:r>
            <w:r w:rsidDel="00000000" w:rsidR="00000000" w:rsidRPr="00000000">
              <w:rPr>
                <w:rFonts w:ascii="Arial" w:cs="Arial" w:eastAsia="Arial" w:hAnsi="Arial"/>
                <w:b w:val="1"/>
                <w:sz w:val="24"/>
                <w:szCs w:val="24"/>
                <w:rtl w:val="0"/>
              </w:rPr>
              <w:t xml:space="preserve">Wady powłok malarskich.</w:t>
            </w:r>
            <w:r w:rsidDel="00000000" w:rsidR="00000000" w:rsidRPr="00000000">
              <w:rPr>
                <w:rtl w:val="0"/>
              </w:rPr>
            </w:r>
          </w:p>
          <w:p w:rsidR="00000000" w:rsidDel="00000000" w:rsidP="00000000" w:rsidRDefault="00000000" w:rsidRPr="00000000" w14:paraId="00000139">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13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D">
            <w:pPr>
              <w:numPr>
                <w:ilvl w:val="1"/>
                <w:numId w:val="26"/>
              </w:numPr>
              <w:pBdr>
                <w:top w:space="0" w:sz="0" w:val="nil"/>
                <w:left w:space="0" w:sz="0" w:val="nil"/>
                <w:bottom w:space="0" w:sz="0" w:val="nil"/>
                <w:right w:space="0" w:sz="0" w:val="nil"/>
                <w:between w:space="0" w:sz="0" w:val="nil"/>
              </w:pBdr>
              <w:spacing w:line="276" w:lineRule="auto"/>
              <w:ind w:left="314" w:hanging="314"/>
              <w:jc w:val="left"/>
              <w:rPr>
                <w:rFonts w:ascii="Arial" w:cs="Arial" w:eastAsia="Arial" w:hAnsi="Arial"/>
                <w:color w:val="000000"/>
              </w:rPr>
            </w:pPr>
            <w:r w:rsidDel="00000000" w:rsidR="00000000" w:rsidRPr="00000000">
              <w:rPr>
                <w:rFonts w:ascii="Arial" w:cs="Arial" w:eastAsia="Arial" w:hAnsi="Arial"/>
                <w:color w:val="000000"/>
                <w:rtl w:val="0"/>
              </w:rPr>
              <w:t xml:space="preserve">Zawiera zdjęcia przedstawiające powierzchnie z naniesioną powłoką malarską na, której widoczne są wady powłok malarskich: zacieki, pęcherze, mikropory, suchy natrysk, „skórka pomarańczy”, pęknięcia, niedomalowania, różnice w połysku </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3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2">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min. 8 i maks. 16 zdjęć </w:t>
            </w:r>
          </w:p>
        </w:tc>
        <w:tc>
          <w:tcPr/>
          <w:p w:rsidR="00000000" w:rsidDel="00000000" w:rsidP="00000000" w:rsidRDefault="00000000" w:rsidRPr="00000000" w14:paraId="0000014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6">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Zdjęcia wykonane są w profesjonalnie przygotowanych planach zdjęciowych w warunkach studyjnych lub w warunkach naturalnych</w:t>
            </w:r>
          </w:p>
        </w:tc>
        <w:tc>
          <w:tcPr/>
          <w:p w:rsidR="00000000" w:rsidDel="00000000" w:rsidP="00000000" w:rsidRDefault="00000000" w:rsidRPr="00000000" w14:paraId="0000014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A">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4B">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przeglądania zdjęć do przodu i do tyłu</w:t>
            </w:r>
          </w:p>
          <w:p w:rsidR="00000000" w:rsidDel="00000000" w:rsidP="00000000" w:rsidRDefault="00000000" w:rsidRPr="00000000" w14:paraId="0000014C">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rozwijania informacji tekstowych na temat wad przedstawionych na poszczególnych zdjęciach </w:t>
            </w:r>
          </w:p>
          <w:p w:rsidR="00000000" w:rsidDel="00000000" w:rsidP="00000000" w:rsidRDefault="00000000" w:rsidRPr="00000000" w14:paraId="0000014D">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odczytania i odsłuchania informacji tekstowych na temat poszczególnych wad powłok malarskich</w:t>
            </w:r>
          </w:p>
          <w:p w:rsidR="00000000" w:rsidDel="00000000" w:rsidP="00000000" w:rsidRDefault="00000000" w:rsidRPr="00000000" w14:paraId="0000014E">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zmniejszania i powiększania zdjęć</w:t>
            </w:r>
          </w:p>
          <w:p w:rsidR="00000000" w:rsidDel="00000000" w:rsidP="00000000" w:rsidRDefault="00000000" w:rsidRPr="00000000" w14:paraId="0000014F">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 zdjęć, które będą widoczne obok siebie na jednej stronie</w:t>
            </w:r>
          </w:p>
          <w:p w:rsidR="00000000" w:rsidDel="00000000" w:rsidP="00000000" w:rsidRDefault="00000000" w:rsidRPr="00000000" w14:paraId="00000150">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 języka napisów i ścieżki dźwiękowej (polski, angielski, niemiecki)</w:t>
            </w:r>
          </w:p>
          <w:p w:rsidR="00000000" w:rsidDel="00000000" w:rsidP="00000000" w:rsidRDefault="00000000" w:rsidRPr="00000000" w14:paraId="00000151">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przesuwania ramek z tekstem</w:t>
            </w:r>
          </w:p>
          <w:p w:rsidR="00000000" w:rsidDel="00000000" w:rsidP="00000000" w:rsidRDefault="00000000" w:rsidRPr="00000000" w14:paraId="00000152">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zdjęć</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5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57">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obejmuje co najmniej:</w:t>
            </w:r>
          </w:p>
          <w:p w:rsidR="00000000" w:rsidDel="00000000" w:rsidP="00000000" w:rsidRDefault="00000000" w:rsidRPr="00000000" w14:paraId="00000158">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w:t>
            </w:r>
          </w:p>
          <w:p w:rsidR="00000000" w:rsidDel="00000000" w:rsidP="00000000" w:rsidRDefault="00000000" w:rsidRPr="00000000" w14:paraId="00000159">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podkład muzyczny będący tłem, umożliwiającym swobodne rozumienie tekstu lektorskiego</w:t>
            </w:r>
          </w:p>
          <w:p w:rsidR="00000000" w:rsidDel="00000000" w:rsidP="00000000" w:rsidRDefault="00000000" w:rsidRPr="00000000" w14:paraId="0000015A">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monolog</w:t>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5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5F">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pisane są poprawną polszczyzną z użyciem słownictwa zawodowego (należy przygotować wersję angielskojęzyczną oraz wersję niemieckojęzyczną)</w:t>
            </w:r>
          </w:p>
        </w:tc>
        <w:tc>
          <w:tcPr/>
          <w:p w:rsidR="00000000" w:rsidDel="00000000" w:rsidP="00000000" w:rsidRDefault="00000000" w:rsidRPr="00000000" w14:paraId="0000016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3">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Dobór zdjęć jest zweryfikowany przez eksperta w zakresie wykonywania powłok malarskich</w:t>
            </w:r>
          </w:p>
        </w:tc>
        <w:tc>
          <w:tcPr/>
          <w:p w:rsidR="00000000" w:rsidDel="00000000" w:rsidP="00000000" w:rsidRDefault="00000000" w:rsidRPr="00000000" w14:paraId="0000016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7">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wykonanie zrzutu z ekranu, dokumentu do formatu jpg/png</w:t>
            </w:r>
          </w:p>
        </w:tc>
        <w:tc>
          <w:tcPr/>
          <w:p w:rsidR="00000000" w:rsidDel="00000000" w:rsidP="00000000" w:rsidRDefault="00000000" w:rsidRPr="00000000" w14:paraId="0000016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B">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16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E">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6F">
      <w:pPr>
        <w:jc w:val="left"/>
        <w:rPr/>
      </w:pPr>
      <w:r w:rsidDel="00000000" w:rsidR="00000000" w:rsidRPr="00000000">
        <w:rPr>
          <w:rtl w:val="0"/>
        </w:rPr>
      </w:r>
    </w:p>
    <w:p w:rsidR="00000000" w:rsidDel="00000000" w:rsidP="00000000" w:rsidRDefault="00000000" w:rsidRPr="00000000" w14:paraId="00000170">
      <w:pPr>
        <w:spacing w:line="240" w:lineRule="auto"/>
        <w:rPr>
          <w:rFonts w:ascii="Arial" w:cs="Arial" w:eastAsia="Arial" w:hAnsi="Arial"/>
        </w:rPr>
      </w:pPr>
      <w:r w:rsidDel="00000000" w:rsidR="00000000" w:rsidRPr="00000000">
        <w:rPr>
          <w:rtl w:val="0"/>
        </w:rPr>
      </w:r>
    </w:p>
    <w:tbl>
      <w:tblPr>
        <w:tblStyle w:val="Table6"/>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71">
            <w:pPr>
              <w:rPr>
                <w:rFonts w:ascii="Arial" w:cs="Arial" w:eastAsia="Arial" w:hAnsi="Arial"/>
                <w:b w:val="1"/>
              </w:rPr>
            </w:pPr>
            <w:r w:rsidDel="00000000" w:rsidR="00000000" w:rsidRPr="00000000">
              <w:rPr>
                <w:rFonts w:ascii="Arial" w:cs="Arial" w:eastAsia="Arial" w:hAnsi="Arial"/>
                <w:b w:val="1"/>
                <w:rtl w:val="0"/>
              </w:rPr>
              <w:t xml:space="preserve">E-BOOK: </w:t>
            </w:r>
            <w:r w:rsidDel="00000000" w:rsidR="00000000" w:rsidRPr="00000000">
              <w:rPr>
                <w:rFonts w:ascii="Arial" w:cs="Arial" w:eastAsia="Arial" w:hAnsi="Arial"/>
                <w:b w:val="1"/>
                <w:color w:val="000000"/>
                <w:sz w:val="24"/>
                <w:szCs w:val="24"/>
                <w:rtl w:val="0"/>
              </w:rPr>
              <w:t xml:space="preserve">Wiadomości z zakresu wykonywania konserwacji elementów oraz wyrobów z blachy i profili kształtowych.</w:t>
            </w:r>
            <w:r w:rsidDel="00000000" w:rsidR="00000000" w:rsidRPr="00000000">
              <w:rPr>
                <w:rtl w:val="0"/>
              </w:rPr>
            </w:r>
          </w:p>
        </w:tc>
        <w:tc>
          <w:tcPr/>
          <w:p w:rsidR="00000000" w:rsidDel="00000000" w:rsidP="00000000" w:rsidRDefault="00000000" w:rsidRPr="00000000" w14:paraId="0000017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5">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treści dotyczące </w:t>
            </w:r>
          </w:p>
          <w:p w:rsidR="00000000" w:rsidDel="00000000" w:rsidP="00000000" w:rsidRDefault="00000000" w:rsidRPr="00000000" w14:paraId="00000176">
            <w:pPr>
              <w:numPr>
                <w:ilvl w:val="0"/>
                <w:numId w:val="2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procesów zużycia elementów oraz wyrobów z blachy i profili kształtowych (istota procesów zużycia, omówienie procesów zużycia korozyjnego oraz korozyjno-mechanicznego elementów oraz wyrobów z blachy i profili kształtowych);</w:t>
            </w:r>
          </w:p>
          <w:p w:rsidR="00000000" w:rsidDel="00000000" w:rsidP="00000000" w:rsidRDefault="00000000" w:rsidRPr="00000000" w14:paraId="00000177">
            <w:pPr>
              <w:numPr>
                <w:ilvl w:val="0"/>
                <w:numId w:val="2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przeciwdziałania zużyciu korozyjnemu materiałów;</w:t>
            </w:r>
          </w:p>
          <w:p w:rsidR="00000000" w:rsidDel="00000000" w:rsidP="00000000" w:rsidRDefault="00000000" w:rsidRPr="00000000" w14:paraId="00000178">
            <w:pPr>
              <w:numPr>
                <w:ilvl w:val="0"/>
                <w:numId w:val="2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rodzajów powłok ochronnych;</w:t>
            </w:r>
          </w:p>
          <w:p w:rsidR="00000000" w:rsidDel="00000000" w:rsidP="00000000" w:rsidRDefault="00000000" w:rsidRPr="00000000" w14:paraId="00000179">
            <w:pPr>
              <w:numPr>
                <w:ilvl w:val="0"/>
                <w:numId w:val="2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metod wykonywania powłok antykorozyjnych (ręcznych, natryskowych, zanurzeniowych, galwanicznych), </w:t>
            </w:r>
          </w:p>
          <w:p w:rsidR="00000000" w:rsidDel="00000000" w:rsidP="00000000" w:rsidRDefault="00000000" w:rsidRPr="00000000" w14:paraId="0000017A">
            <w:pPr>
              <w:numPr>
                <w:ilvl w:val="0"/>
                <w:numId w:val="2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przygotowania powierzchni metalowych do naniesienia powłok antykorozyjnych;</w:t>
            </w:r>
          </w:p>
          <w:p w:rsidR="00000000" w:rsidDel="00000000" w:rsidP="00000000" w:rsidRDefault="00000000" w:rsidRPr="00000000" w14:paraId="0000017B">
            <w:pPr>
              <w:numPr>
                <w:ilvl w:val="0"/>
                <w:numId w:val="2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wykonywania procesów konserwacji elementów oraz wyrobów z blachy i profili kształtowych;</w:t>
            </w:r>
          </w:p>
          <w:p w:rsidR="00000000" w:rsidDel="00000000" w:rsidP="00000000" w:rsidRDefault="00000000" w:rsidRPr="00000000" w14:paraId="0000017C">
            <w:pPr>
              <w:numPr>
                <w:ilvl w:val="0"/>
                <w:numId w:val="2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wad powłok malarskich;</w:t>
            </w:r>
          </w:p>
          <w:p w:rsidR="00000000" w:rsidDel="00000000" w:rsidP="00000000" w:rsidRDefault="00000000" w:rsidRPr="00000000" w14:paraId="0000017D">
            <w:pPr>
              <w:numPr>
                <w:ilvl w:val="0"/>
                <w:numId w:val="28"/>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zasad bezpieczeństwa i higieny pracy , ochrony przeciwpożarowej i ochrony środowiska związane z wykonywaniem konserwacji elementów oraz wyrobów z blachy i profili kształtowych</w:t>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line="276" w:lineRule="auto"/>
              <w:ind w:left="360"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7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2">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 </w:t>
            </w:r>
          </w:p>
          <w:p w:rsidR="00000000" w:rsidDel="00000000" w:rsidP="00000000" w:rsidRDefault="00000000" w:rsidRPr="00000000" w14:paraId="00000183">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 o objętości min. 15 maks. 25 stron</w:t>
            </w:r>
          </w:p>
          <w:p w:rsidR="00000000" w:rsidDel="00000000" w:rsidP="00000000" w:rsidRDefault="00000000" w:rsidRPr="00000000" w14:paraId="00000184">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ilustracje graficzne w postaci rysunków, tabel, schematów w liczbie min. 10 maks. 20</w:t>
            </w:r>
          </w:p>
          <w:p w:rsidR="00000000" w:rsidDel="00000000" w:rsidP="00000000" w:rsidRDefault="00000000" w:rsidRPr="00000000" w14:paraId="00000185">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materiałów multimedialnych z e-zasobu:</w:t>
            </w:r>
          </w:p>
          <w:p w:rsidR="00000000" w:rsidDel="00000000" w:rsidP="00000000" w:rsidRDefault="00000000" w:rsidRPr="00000000" w14:paraId="00000186">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wykaz źródeł wykorzystanych do przygotowania</w:t>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8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B">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8C">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8D">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8E">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8F">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90">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line="276" w:lineRule="auto"/>
              <w:ind w:left="720" w:firstLine="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9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5">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rejestrację/wykonanie zrzutu z ekranu, dokumentu do formatu JPG/png </w:t>
            </w:r>
          </w:p>
        </w:tc>
        <w:tc>
          <w:tcPr/>
          <w:p w:rsidR="00000000" w:rsidDel="00000000" w:rsidP="00000000" w:rsidRDefault="00000000" w:rsidRPr="00000000" w14:paraId="0000019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9">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napisany językiem zrozumiałym dla ucznia szkoły ponadpodstawowej z użyciem słownictwa zawodowego</w:t>
            </w:r>
          </w:p>
        </w:tc>
        <w:tc>
          <w:tcPr/>
          <w:p w:rsidR="00000000" w:rsidDel="00000000" w:rsidP="00000000" w:rsidRDefault="00000000" w:rsidRPr="00000000" w14:paraId="0000019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D">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słownika pojęć e-zasobu  </w:t>
            </w:r>
          </w:p>
        </w:tc>
        <w:tc>
          <w:tcPr/>
          <w:p w:rsidR="00000000" w:rsidDel="00000000" w:rsidP="00000000" w:rsidRDefault="00000000" w:rsidRPr="00000000" w14:paraId="0000019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1">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1A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4">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A7">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A8">
      <w:pPr>
        <w:spacing w:line="240" w:lineRule="auto"/>
        <w:rPr>
          <w:rFonts w:ascii="Arial" w:cs="Arial" w:eastAsia="Arial" w:hAnsi="Arial"/>
        </w:rPr>
      </w:pPr>
      <w:r w:rsidDel="00000000" w:rsidR="00000000" w:rsidRPr="00000000">
        <w:rPr>
          <w:rtl w:val="0"/>
        </w:rPr>
      </w:r>
    </w:p>
    <w:tbl>
      <w:tblPr>
        <w:tblStyle w:val="Table7"/>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A9">
            <w:pPr>
              <w:spacing w:after="160" w:line="259" w:lineRule="auto"/>
              <w:rPr>
                <w:rFonts w:ascii="Arial" w:cs="Arial" w:eastAsia="Arial" w:hAnsi="Arial"/>
                <w:b w:val="1"/>
              </w:rPr>
            </w:pPr>
            <w:r w:rsidDel="00000000" w:rsidR="00000000" w:rsidRPr="00000000">
              <w:rPr>
                <w:rFonts w:ascii="Arial" w:cs="Arial" w:eastAsia="Arial" w:hAnsi="Arial"/>
                <w:b w:val="1"/>
                <w:rtl w:val="0"/>
              </w:rPr>
              <w:t xml:space="preserve">INTERAKTYWNE MATERIAŁY SPRAWDZAJĄCE: KONSERWOWANIE ELEMENTÓW ORAZ WYROBÓW Z BLACHY I PROFILI KSZTAŁTOWYCH.</w:t>
            </w:r>
          </w:p>
        </w:tc>
        <w:tc>
          <w:tcPr/>
          <w:p w:rsidR="00000000" w:rsidDel="00000000" w:rsidP="00000000" w:rsidRDefault="00000000" w:rsidRPr="00000000" w14:paraId="000001A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D">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Pozwalają sprawdzić poziom opanowania wiedzy/umiejętności z zakresu:</w:t>
            </w:r>
          </w:p>
          <w:p w:rsidR="00000000" w:rsidDel="00000000" w:rsidP="00000000" w:rsidRDefault="00000000" w:rsidRPr="00000000" w14:paraId="000001AE">
            <w:pPr>
              <w:numPr>
                <w:ilvl w:val="0"/>
                <w:numId w:val="18"/>
              </w:numPr>
              <w:pBdr>
                <w:top w:space="0" w:sz="0" w:val="nil"/>
                <w:left w:space="0" w:sz="0" w:val="nil"/>
                <w:bottom w:space="0" w:sz="0" w:val="nil"/>
                <w:right w:space="0" w:sz="0" w:val="nil"/>
                <w:between w:space="0" w:sz="0" w:val="nil"/>
              </w:pBdr>
              <w:spacing w:line="276" w:lineRule="auto"/>
              <w:ind w:left="59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procesów zużycia elementów oraz wyrobów z blachy i profili kształtowych (istota procesów zużycia, omówienie procesów zużycia korozyjnego oraz korozyjno-mechanicznego elementów oraz wyrobów z blachy i profili kształtowych);</w:t>
            </w:r>
          </w:p>
          <w:p w:rsidR="00000000" w:rsidDel="00000000" w:rsidP="00000000" w:rsidRDefault="00000000" w:rsidRPr="00000000" w14:paraId="000001AF">
            <w:pPr>
              <w:numPr>
                <w:ilvl w:val="0"/>
                <w:numId w:val="18"/>
              </w:numPr>
              <w:pBdr>
                <w:top w:space="0" w:sz="0" w:val="nil"/>
                <w:left w:space="0" w:sz="0" w:val="nil"/>
                <w:bottom w:space="0" w:sz="0" w:val="nil"/>
                <w:right w:space="0" w:sz="0" w:val="nil"/>
                <w:between w:space="0" w:sz="0" w:val="nil"/>
              </w:pBdr>
              <w:spacing w:line="276" w:lineRule="auto"/>
              <w:ind w:left="59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przeciwdziałania zużyciu korozyjnemu materiałów;</w:t>
            </w:r>
          </w:p>
          <w:p w:rsidR="00000000" w:rsidDel="00000000" w:rsidP="00000000" w:rsidRDefault="00000000" w:rsidRPr="00000000" w14:paraId="000001B0">
            <w:pPr>
              <w:numPr>
                <w:ilvl w:val="0"/>
                <w:numId w:val="18"/>
              </w:numPr>
              <w:pBdr>
                <w:top w:space="0" w:sz="0" w:val="nil"/>
                <w:left w:space="0" w:sz="0" w:val="nil"/>
                <w:bottom w:space="0" w:sz="0" w:val="nil"/>
                <w:right w:space="0" w:sz="0" w:val="nil"/>
                <w:between w:space="0" w:sz="0" w:val="nil"/>
              </w:pBdr>
              <w:spacing w:line="276" w:lineRule="auto"/>
              <w:ind w:left="59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rodzajów powłok ochronnych;</w:t>
            </w:r>
          </w:p>
          <w:p w:rsidR="00000000" w:rsidDel="00000000" w:rsidP="00000000" w:rsidRDefault="00000000" w:rsidRPr="00000000" w14:paraId="000001B1">
            <w:pPr>
              <w:numPr>
                <w:ilvl w:val="0"/>
                <w:numId w:val="18"/>
              </w:numPr>
              <w:pBdr>
                <w:top w:space="0" w:sz="0" w:val="nil"/>
                <w:left w:space="0" w:sz="0" w:val="nil"/>
                <w:bottom w:space="0" w:sz="0" w:val="nil"/>
                <w:right w:space="0" w:sz="0" w:val="nil"/>
                <w:between w:space="0" w:sz="0" w:val="nil"/>
              </w:pBdr>
              <w:spacing w:line="276" w:lineRule="auto"/>
              <w:ind w:left="59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metod wykonywania powłok antykorozyjnych (ręcznych, natryskowych, zanurzeniowych, galwanicznych, </w:t>
            </w:r>
          </w:p>
          <w:p w:rsidR="00000000" w:rsidDel="00000000" w:rsidP="00000000" w:rsidRDefault="00000000" w:rsidRPr="00000000" w14:paraId="000001B2">
            <w:pPr>
              <w:numPr>
                <w:ilvl w:val="0"/>
                <w:numId w:val="18"/>
              </w:numPr>
              <w:pBdr>
                <w:top w:space="0" w:sz="0" w:val="nil"/>
                <w:left w:space="0" w:sz="0" w:val="nil"/>
                <w:bottom w:space="0" w:sz="0" w:val="nil"/>
                <w:right w:space="0" w:sz="0" w:val="nil"/>
                <w:between w:space="0" w:sz="0" w:val="nil"/>
              </w:pBdr>
              <w:spacing w:line="276" w:lineRule="auto"/>
              <w:ind w:left="59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przygotowania powierzchni metalowych do naniesienia powłok antykorozyjnych;</w:t>
            </w:r>
          </w:p>
          <w:p w:rsidR="00000000" w:rsidDel="00000000" w:rsidP="00000000" w:rsidRDefault="00000000" w:rsidRPr="00000000" w14:paraId="000001B3">
            <w:pPr>
              <w:numPr>
                <w:ilvl w:val="0"/>
                <w:numId w:val="18"/>
              </w:numPr>
              <w:pBdr>
                <w:top w:space="0" w:sz="0" w:val="nil"/>
                <w:left w:space="0" w:sz="0" w:val="nil"/>
                <w:bottom w:space="0" w:sz="0" w:val="nil"/>
                <w:right w:space="0" w:sz="0" w:val="nil"/>
                <w:between w:space="0" w:sz="0" w:val="nil"/>
              </w:pBdr>
              <w:spacing w:line="276" w:lineRule="auto"/>
              <w:ind w:left="59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wykonywania procesów konserwacji elementów oraz wyrobów z blachy i profili kształtowych;</w:t>
            </w:r>
          </w:p>
          <w:p w:rsidR="00000000" w:rsidDel="00000000" w:rsidP="00000000" w:rsidRDefault="00000000" w:rsidRPr="00000000" w14:paraId="000001B4">
            <w:pPr>
              <w:numPr>
                <w:ilvl w:val="0"/>
                <w:numId w:val="18"/>
              </w:numPr>
              <w:pBdr>
                <w:top w:space="0" w:sz="0" w:val="nil"/>
                <w:left w:space="0" w:sz="0" w:val="nil"/>
                <w:bottom w:space="0" w:sz="0" w:val="nil"/>
                <w:right w:space="0" w:sz="0" w:val="nil"/>
                <w:between w:space="0" w:sz="0" w:val="nil"/>
              </w:pBdr>
              <w:spacing w:line="276" w:lineRule="auto"/>
              <w:ind w:left="59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wady powłok malarskich;</w:t>
            </w:r>
          </w:p>
          <w:p w:rsidR="00000000" w:rsidDel="00000000" w:rsidP="00000000" w:rsidRDefault="00000000" w:rsidRPr="00000000" w14:paraId="000001B5">
            <w:pPr>
              <w:numPr>
                <w:ilvl w:val="0"/>
                <w:numId w:val="18"/>
              </w:numPr>
              <w:pBdr>
                <w:top w:space="0" w:sz="0" w:val="nil"/>
                <w:left w:space="0" w:sz="0" w:val="nil"/>
                <w:bottom w:space="0" w:sz="0" w:val="nil"/>
                <w:right w:space="0" w:sz="0" w:val="nil"/>
                <w:between w:space="0" w:sz="0" w:val="nil"/>
              </w:pBdr>
              <w:spacing w:line="276" w:lineRule="auto"/>
              <w:ind w:left="59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zasad bezpieczeństwa i higieny pracy, ochrony przeciwpożarowej i ochrony środowiska związane z wykonywaniem konserwacji elementów oraz wyrobów z blachy i profili kształtowych</w:t>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line="276" w:lineRule="auto"/>
              <w:ind w:left="360"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B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A">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pisane są lub recenzowane przez eksperta – nauczyciela w zawodzie blacharz lub ślusarz lub mechanik-monter maszyn i urządzeń; ekspert powinien posiadać doświadczenie w zakresie tworzenia lub recenzowania zadań egzaminacyjnych </w:t>
            </w:r>
          </w:p>
        </w:tc>
        <w:tc>
          <w:tcPr/>
          <w:p w:rsidR="00000000" w:rsidDel="00000000" w:rsidP="00000000" w:rsidRDefault="00000000" w:rsidRPr="00000000" w14:paraId="000001B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E">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Zawierają co najmniej 4 form testowych spośród:</w:t>
            </w:r>
            <w:r w:rsidDel="00000000" w:rsidR="00000000" w:rsidRPr="00000000">
              <w:rPr>
                <w:rFonts w:ascii="Arial" w:cs="Arial" w:eastAsia="Arial" w:hAnsi="Arial"/>
                <w:color w:val="ff0000"/>
                <w:rtl w:val="0"/>
              </w:rPr>
              <w:t xml:space="preserve"> </w:t>
            </w:r>
            <w:r w:rsidDel="00000000" w:rsidR="00000000" w:rsidRPr="00000000">
              <w:rPr>
                <w:rtl w:val="0"/>
              </w:rPr>
            </w:r>
          </w:p>
          <w:p w:rsidR="00000000" w:rsidDel="00000000" w:rsidP="00000000" w:rsidRDefault="00000000" w:rsidRPr="00000000" w14:paraId="000001BF">
            <w:pPr>
              <w:numPr>
                <w:ilvl w:val="0"/>
                <w:numId w:val="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wielokrotnego wyboru z jedną lub wieloma odpowiedziami prawidłowymi zawierający min. 10 pytań</w:t>
            </w:r>
          </w:p>
          <w:p w:rsidR="00000000" w:rsidDel="00000000" w:rsidP="00000000" w:rsidRDefault="00000000" w:rsidRPr="00000000" w14:paraId="000001C0">
            <w:pPr>
              <w:numPr>
                <w:ilvl w:val="0"/>
                <w:numId w:val="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dobierania w pary, </w:t>
            </w:r>
          </w:p>
          <w:p w:rsidR="00000000" w:rsidDel="00000000" w:rsidP="00000000" w:rsidRDefault="00000000" w:rsidRPr="00000000" w14:paraId="000001C1">
            <w:pPr>
              <w:numPr>
                <w:ilvl w:val="0"/>
                <w:numId w:val="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 lukami, </w:t>
            </w:r>
          </w:p>
          <w:p w:rsidR="00000000" w:rsidDel="00000000" w:rsidP="00000000" w:rsidRDefault="00000000" w:rsidRPr="00000000" w14:paraId="000001C2">
            <w:pPr>
              <w:numPr>
                <w:ilvl w:val="0"/>
                <w:numId w:val="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samosprawdzające,</w:t>
            </w:r>
          </w:p>
          <w:p w:rsidR="00000000" w:rsidDel="00000000" w:rsidP="00000000" w:rsidRDefault="00000000" w:rsidRPr="00000000" w14:paraId="000001C3">
            <w:pPr>
              <w:numPr>
                <w:ilvl w:val="0"/>
                <w:numId w:val="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 możliwością użycia materiałów audio-video</w:t>
            </w:r>
          </w:p>
          <w:p w:rsidR="00000000" w:rsidDel="00000000" w:rsidP="00000000" w:rsidRDefault="00000000" w:rsidRPr="00000000" w14:paraId="000001C4">
            <w:pPr>
              <w:numPr>
                <w:ilvl w:val="0"/>
                <w:numId w:val="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wyszukiwanie błędów</w:t>
            </w:r>
          </w:p>
          <w:p w:rsidR="00000000" w:rsidDel="00000000" w:rsidP="00000000" w:rsidRDefault="00000000" w:rsidRPr="00000000" w14:paraId="000001C5">
            <w:pPr>
              <w:numPr>
                <w:ilvl w:val="0"/>
                <w:numId w:val="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uzupełnianie podpisów obrazka</w:t>
            </w:r>
          </w:p>
          <w:p w:rsidR="00000000" w:rsidDel="00000000" w:rsidP="00000000" w:rsidRDefault="00000000" w:rsidRPr="00000000" w14:paraId="000001C6">
            <w:pPr>
              <w:numPr>
                <w:ilvl w:val="0"/>
                <w:numId w:val="5"/>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typu prawda czy fałsz</w:t>
            </w:r>
          </w:p>
        </w:tc>
        <w:tc>
          <w:tcPr/>
          <w:p w:rsidR="00000000" w:rsidDel="00000000" w:rsidP="00000000" w:rsidRDefault="00000000" w:rsidRPr="00000000" w14:paraId="000001C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A">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mają różne poziomy trudności </w:t>
            </w:r>
          </w:p>
        </w:tc>
        <w:tc>
          <w:tcPr/>
          <w:p w:rsidR="00000000" w:rsidDel="00000000" w:rsidP="00000000" w:rsidRDefault="00000000" w:rsidRPr="00000000" w14:paraId="000001C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E">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zawierają polecenia do wykonania w formie audio, tekstowej, grafiki lub video </w:t>
            </w:r>
          </w:p>
        </w:tc>
        <w:tc>
          <w:tcPr/>
          <w:p w:rsidR="00000000" w:rsidDel="00000000" w:rsidP="00000000" w:rsidRDefault="00000000" w:rsidRPr="00000000" w14:paraId="000001C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2">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Dają możliwość co najmniej: </w:t>
            </w:r>
          </w:p>
          <w:p w:rsidR="00000000" w:rsidDel="00000000" w:rsidP="00000000" w:rsidRDefault="00000000" w:rsidRPr="00000000" w14:paraId="000001D3">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wykorzystania w procesie dydaktycznym i do samokontroli </w:t>
            </w:r>
          </w:p>
          <w:p w:rsidR="00000000" w:rsidDel="00000000" w:rsidP="00000000" w:rsidRDefault="00000000" w:rsidRPr="00000000" w14:paraId="000001D4">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sprawdzenia poprawności wykonania zadania</w:t>
            </w:r>
          </w:p>
          <w:p w:rsidR="00000000" w:rsidDel="00000000" w:rsidP="00000000" w:rsidRDefault="00000000" w:rsidRPr="00000000" w14:paraId="000001D5">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wielokrotnego powtórzenia wykonania ćwiczenia i jego sprawdzenia, aż do momentu wykonania go w pełni poprawnie </w:t>
            </w:r>
          </w:p>
          <w:p w:rsidR="00000000" w:rsidDel="00000000" w:rsidP="00000000" w:rsidRDefault="00000000" w:rsidRPr="00000000" w14:paraId="000001D6">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wyświetlania wskazówek naprowadzających w przypadku błędnej odpowiedzi </w:t>
            </w:r>
          </w:p>
          <w:p w:rsidR="00000000" w:rsidDel="00000000" w:rsidP="00000000" w:rsidRDefault="00000000" w:rsidRPr="00000000" w14:paraId="000001D7">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informacji zwrotnych dotyczących oceny realizacji zadania opartych na zasadach oceniania kształtującego np. "jeśli rozwiązałeś to zadanie to znaczy, że.......","jeśli miałeś trudności z wykonaniem tego zadania wróć do...........i spróbuj jeszcze raz wykonać......."wskazując uczniowi jego mocne strony i drogi osiągnięcia sukcesu</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D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C">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wykonywane mają możliwość ilustrowania odpowiednim rysunkiem wyniku zadania kontrolnego</w:t>
            </w:r>
          </w:p>
        </w:tc>
        <w:tc>
          <w:tcPr/>
          <w:p w:rsidR="00000000" w:rsidDel="00000000" w:rsidP="00000000" w:rsidRDefault="00000000" w:rsidRPr="00000000" w14:paraId="000001D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0">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Każde zadanie musi być osobnym obiektem. </w:t>
            </w:r>
          </w:p>
        </w:tc>
        <w:tc>
          <w:tcPr/>
          <w:p w:rsidR="00000000" w:rsidDel="00000000" w:rsidP="00000000" w:rsidRDefault="00000000" w:rsidRPr="00000000" w14:paraId="000001E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4">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e-booka, słownika pojęć e-zasobu  </w:t>
            </w:r>
          </w:p>
        </w:tc>
        <w:tc>
          <w:tcPr/>
          <w:p w:rsidR="00000000" w:rsidDel="00000000" w:rsidP="00000000" w:rsidRDefault="00000000" w:rsidRPr="00000000" w14:paraId="000001E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8">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osoby konsultujące powinny posiadać doświadczenie w zakresie tworzenia lub recenzowania zadań egzaminacyjnych.  </w:t>
            </w:r>
          </w:p>
        </w:tc>
        <w:tc>
          <w:tcPr/>
          <w:p w:rsidR="00000000" w:rsidDel="00000000" w:rsidP="00000000" w:rsidRDefault="00000000" w:rsidRPr="00000000" w14:paraId="000001E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B">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EC">
      <w:pPr>
        <w:spacing w:line="240" w:lineRule="auto"/>
        <w:rPr>
          <w:rFonts w:ascii="Arial" w:cs="Arial" w:eastAsia="Arial" w:hAnsi="Arial"/>
        </w:rPr>
      </w:pPr>
      <w:r w:rsidDel="00000000" w:rsidR="00000000" w:rsidRPr="00000000">
        <w:rPr>
          <w:rtl w:val="0"/>
        </w:rPr>
      </w:r>
    </w:p>
    <w:tbl>
      <w:tblPr>
        <w:tblStyle w:val="Table8"/>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ED">
            <w:pPr>
              <w:rPr>
                <w:rFonts w:ascii="Arial" w:cs="Arial" w:eastAsia="Arial" w:hAnsi="Arial"/>
                <w:b w:val="1"/>
              </w:rPr>
            </w:pPr>
            <w:r w:rsidDel="00000000" w:rsidR="00000000" w:rsidRPr="00000000">
              <w:rPr>
                <w:rFonts w:ascii="Arial" w:cs="Arial" w:eastAsia="Arial" w:hAnsi="Arial"/>
                <w:b w:val="1"/>
                <w:rtl w:val="0"/>
              </w:rPr>
              <w:t xml:space="preserve">SŁOWNIK POJĘĆ DLA E-ZASOBU: KONSERWOWANIE ELEMENTÓW ORAZ WYROBÓW Z BLACHY I PROFILI KSZTAŁTOWYCH.</w:t>
            </w:r>
          </w:p>
        </w:tc>
        <w:tc>
          <w:tcPr/>
          <w:p w:rsidR="00000000" w:rsidDel="00000000" w:rsidP="00000000" w:rsidRDefault="00000000" w:rsidRPr="00000000" w14:paraId="000001E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F1">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słownictwo fachowe / specjalistyczne, które występuje w całym e-zasobie wraz z wyjaśnieniami/definicjami</w:t>
            </w:r>
          </w:p>
        </w:tc>
        <w:tc>
          <w:tcPr/>
          <w:p w:rsidR="00000000" w:rsidDel="00000000" w:rsidP="00000000" w:rsidRDefault="00000000" w:rsidRPr="00000000" w14:paraId="000001F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F5">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F6">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instrukcję/wskazówki korzystania ze słownika</w:t>
            </w:r>
          </w:p>
          <w:p w:rsidR="00000000" w:rsidDel="00000000" w:rsidP="00000000" w:rsidRDefault="00000000" w:rsidRPr="00000000" w14:paraId="000001F7">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 o objętości min.4 maks. 10 stron </w:t>
            </w:r>
          </w:p>
          <w:p w:rsidR="00000000" w:rsidDel="00000000" w:rsidP="00000000" w:rsidRDefault="00000000" w:rsidRPr="00000000" w14:paraId="000001F8">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materiałów multimedialnych pozwalających lepiej zrozumieć dane pojęcie</w:t>
            </w:r>
          </w:p>
          <w:p w:rsidR="00000000" w:rsidDel="00000000" w:rsidP="00000000" w:rsidRDefault="00000000" w:rsidRPr="00000000" w14:paraId="000001F9">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słowa ułożone alfabetycznie (wersje: polskojęzyczna, angielskojęzyczna, niemieckojęzyczna)</w:t>
            </w:r>
          </w:p>
          <w:p w:rsidR="00000000" w:rsidDel="00000000" w:rsidP="00000000" w:rsidRDefault="00000000" w:rsidRPr="00000000" w14:paraId="000001FA">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 korzystania ze słownika</w:t>
            </w:r>
          </w:p>
          <w:p w:rsidR="00000000" w:rsidDel="00000000" w:rsidP="00000000" w:rsidRDefault="00000000" w:rsidRPr="00000000" w14:paraId="000001FB">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wyszukiwarkę tekstu </w:t>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F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00">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201">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słowa lub frazy</w:t>
            </w:r>
          </w:p>
          <w:p w:rsidR="00000000" w:rsidDel="00000000" w:rsidP="00000000" w:rsidRDefault="00000000" w:rsidRPr="00000000" w14:paraId="00000202">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0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07">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e-booka,  </w:t>
            </w:r>
          </w:p>
        </w:tc>
        <w:tc>
          <w:tcPr/>
          <w:p w:rsidR="00000000" w:rsidDel="00000000" w:rsidP="00000000" w:rsidRDefault="00000000" w:rsidRPr="00000000" w14:paraId="0000020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0B">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20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E">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0F">
      <w:pPr>
        <w:spacing w:line="240" w:lineRule="auto"/>
        <w:rPr>
          <w:rFonts w:ascii="Arial" w:cs="Arial" w:eastAsia="Arial" w:hAnsi="Arial"/>
        </w:rPr>
      </w:pPr>
      <w:r w:rsidDel="00000000" w:rsidR="00000000" w:rsidRPr="00000000">
        <w:rPr>
          <w:rtl w:val="0"/>
        </w:rPr>
      </w:r>
    </w:p>
    <w:tbl>
      <w:tblPr>
        <w:tblStyle w:val="Table9"/>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10">
            <w:pPr>
              <w:rPr>
                <w:rFonts w:ascii="Arial" w:cs="Arial" w:eastAsia="Arial" w:hAnsi="Arial"/>
                <w:b w:val="1"/>
              </w:rPr>
            </w:pPr>
            <w:r w:rsidDel="00000000" w:rsidR="00000000" w:rsidRPr="00000000">
              <w:rPr>
                <w:rFonts w:ascii="Arial" w:cs="Arial" w:eastAsia="Arial" w:hAnsi="Arial"/>
                <w:b w:val="1"/>
                <w:rtl w:val="0"/>
              </w:rPr>
              <w:t xml:space="preserve">PRZEWODNIK DLA NAUCZYCIELA </w:t>
            </w:r>
          </w:p>
        </w:tc>
        <w:tc>
          <w:tcPr/>
          <w:p w:rsidR="00000000" w:rsidDel="00000000" w:rsidP="00000000" w:rsidRDefault="00000000" w:rsidRPr="00000000" w14:paraId="0000021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14">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215">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wyszczególnienie realizowanych celów, jednostek efektów kształcenia i efektów kształcenia</w:t>
            </w:r>
          </w:p>
          <w:p w:rsidR="00000000" w:rsidDel="00000000" w:rsidP="00000000" w:rsidRDefault="00000000" w:rsidRPr="00000000" w14:paraId="00000216">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informację o strukturze e-zasobu K</w:t>
            </w:r>
            <w:r w:rsidDel="00000000" w:rsidR="00000000" w:rsidRPr="00000000">
              <w:rPr>
                <w:rFonts w:ascii="Arial" w:cs="Arial" w:eastAsia="Arial" w:hAnsi="Arial"/>
                <w:rtl w:val="0"/>
              </w:rPr>
              <w:t xml:space="preserve">onserwowanie elementów oraz wyrobów z blachy i profili kształtowych</w:t>
            </w:r>
            <w:r w:rsidDel="00000000" w:rsidR="00000000" w:rsidRPr="00000000">
              <w:rPr>
                <w:rFonts w:ascii="Arial" w:cs="Arial" w:eastAsia="Arial" w:hAnsi="Arial"/>
                <w:color w:val="000000"/>
                <w:rtl w:val="0"/>
              </w:rPr>
              <w:t xml:space="preserve"> i powiązaniach pomiędzy elementami e-zasobu</w:t>
            </w:r>
          </w:p>
          <w:p w:rsidR="00000000" w:rsidDel="00000000" w:rsidP="00000000" w:rsidRDefault="00000000" w:rsidRPr="00000000" w14:paraId="00000217">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 wykorzystania e-zasobu w pracy dydaktycznej, m.in.:</w:t>
            </w:r>
          </w:p>
          <w:p w:rsidR="00000000" w:rsidDel="00000000" w:rsidP="00000000" w:rsidRDefault="00000000" w:rsidRPr="00000000" w14:paraId="00000218">
            <w:pPr>
              <w:numPr>
                <w:ilvl w:val="0"/>
                <w:numId w:val="15"/>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w grupach i w zespole podczas zajęć</w:t>
            </w:r>
          </w:p>
          <w:p w:rsidR="00000000" w:rsidDel="00000000" w:rsidP="00000000" w:rsidRDefault="00000000" w:rsidRPr="00000000" w14:paraId="00000219">
            <w:pPr>
              <w:numPr>
                <w:ilvl w:val="0"/>
                <w:numId w:val="15"/>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i w grupach poza zajęciami (np. z wykorzystaniem metody lekcji odwróconej)</w:t>
            </w:r>
          </w:p>
          <w:p w:rsidR="00000000" w:rsidDel="00000000" w:rsidP="00000000" w:rsidRDefault="00000000" w:rsidRPr="00000000" w14:paraId="0000021A">
            <w:pPr>
              <w:numPr>
                <w:ilvl w:val="0"/>
                <w:numId w:val="15"/>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indywidualizowania pracy z uczniem/uczniami podczas zajęć i poza nimi</w:t>
            </w:r>
          </w:p>
          <w:p w:rsidR="00000000" w:rsidDel="00000000" w:rsidP="00000000" w:rsidRDefault="00000000" w:rsidRPr="00000000" w14:paraId="0000021B">
            <w:pPr>
              <w:numPr>
                <w:ilvl w:val="0"/>
                <w:numId w:val="2"/>
              </w:numPr>
              <w:pBdr>
                <w:top w:space="0" w:sz="0" w:val="nil"/>
                <w:left w:space="0" w:sz="0" w:val="nil"/>
                <w:bottom w:space="0" w:sz="0" w:val="nil"/>
                <w:right w:space="0" w:sz="0" w:val="nil"/>
                <w:between w:space="0" w:sz="0" w:val="nil"/>
              </w:pBdr>
              <w:spacing w:line="276" w:lineRule="auto"/>
              <w:ind w:left="851" w:hanging="360.0000000000001"/>
              <w:jc w:val="left"/>
              <w:rPr>
                <w:rFonts w:ascii="Arial" w:cs="Arial" w:eastAsia="Arial" w:hAnsi="Arial"/>
                <w:color w:val="000000"/>
              </w:rPr>
            </w:pPr>
            <w:r w:rsidDel="00000000" w:rsidR="00000000" w:rsidRPr="00000000">
              <w:rPr>
                <w:rFonts w:ascii="Arial" w:cs="Arial" w:eastAsia="Arial" w:hAnsi="Arial"/>
                <w:color w:val="000000"/>
                <w:rtl w:val="0"/>
              </w:rPr>
              <w:t xml:space="preserve">minimalne wymagania techniczne umożliwiające korzystanie z poradnika</w:t>
            </w:r>
          </w:p>
          <w:p w:rsidR="00000000" w:rsidDel="00000000" w:rsidP="00000000" w:rsidRDefault="00000000" w:rsidRPr="00000000" w14:paraId="0000021C">
            <w:pPr>
              <w:pBdr>
                <w:top w:space="0" w:sz="0" w:val="nil"/>
                <w:left w:space="0" w:sz="0" w:val="nil"/>
                <w:bottom w:space="0" w:sz="0" w:val="nil"/>
                <w:right w:space="0" w:sz="0" w:val="nil"/>
                <w:between w:space="0" w:sz="0" w:val="nil"/>
              </w:pBdr>
              <w:spacing w:line="276" w:lineRule="auto"/>
              <w:ind w:left="851" w:firstLine="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1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20">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221">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222">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223">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224">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225">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226">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p w:rsidR="00000000" w:rsidDel="00000000" w:rsidP="00000000" w:rsidRDefault="00000000" w:rsidRPr="00000000" w14:paraId="00000227">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2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2B">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Konserwowanie elementów oraz wyrobów z blachy i profili kształtowych</w:t>
            </w:r>
          </w:p>
        </w:tc>
        <w:tc>
          <w:tcPr/>
          <w:p w:rsidR="00000000" w:rsidDel="00000000" w:rsidP="00000000" w:rsidRDefault="00000000" w:rsidRPr="00000000" w14:paraId="0000022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2F">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23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2">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33">
      <w:pPr>
        <w:rPr/>
      </w:pPr>
      <w:r w:rsidDel="00000000" w:rsidR="00000000" w:rsidRPr="00000000">
        <w:rPr>
          <w:rtl w:val="0"/>
        </w:rPr>
      </w:r>
    </w:p>
    <w:tbl>
      <w:tblPr>
        <w:tblStyle w:val="Table10"/>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34">
            <w:pPr>
              <w:rPr>
                <w:rFonts w:ascii="Arial" w:cs="Arial" w:eastAsia="Arial" w:hAnsi="Arial"/>
                <w:b w:val="1"/>
              </w:rPr>
            </w:pPr>
            <w:r w:rsidDel="00000000" w:rsidR="00000000" w:rsidRPr="00000000">
              <w:rPr>
                <w:rFonts w:ascii="Arial" w:cs="Arial" w:eastAsia="Arial" w:hAnsi="Arial"/>
                <w:b w:val="1"/>
                <w:rtl w:val="0"/>
              </w:rPr>
              <w:t xml:space="preserve">PRZEWODNIK DLA UCZĄCEGO SIĘ</w:t>
            </w:r>
          </w:p>
        </w:tc>
        <w:tc>
          <w:tcPr/>
          <w:p w:rsidR="00000000" w:rsidDel="00000000" w:rsidP="00000000" w:rsidRDefault="00000000" w:rsidRPr="00000000" w14:paraId="0000023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38">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239">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informację o strukturze e-zasobu K</w:t>
            </w:r>
            <w:r w:rsidDel="00000000" w:rsidR="00000000" w:rsidRPr="00000000">
              <w:rPr>
                <w:rFonts w:ascii="Arial" w:cs="Arial" w:eastAsia="Arial" w:hAnsi="Arial"/>
                <w:rtl w:val="0"/>
              </w:rPr>
              <w:t xml:space="preserve">onserwowanie elementów oraz wyrobów z blachy i profili kształtowych</w:t>
            </w:r>
            <w:r w:rsidDel="00000000" w:rsidR="00000000" w:rsidRPr="00000000">
              <w:rPr>
                <w:rFonts w:ascii="Arial" w:cs="Arial" w:eastAsia="Arial" w:hAnsi="Arial"/>
                <w:color w:val="000000"/>
                <w:rtl w:val="0"/>
              </w:rPr>
              <w:t xml:space="preserve"> i powiązaniach pomiędzy elementami e-zasobu</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23A">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wskazówki/instrukcje jak korzystać z e-zasobu w procesie samokształcenia</w:t>
            </w:r>
          </w:p>
          <w:p w:rsidR="00000000" w:rsidDel="00000000" w:rsidP="00000000" w:rsidRDefault="00000000" w:rsidRPr="00000000" w14:paraId="0000023B">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minimalne wymagania techniczne umożliwiające korzystanie z e-zasobu</w:t>
            </w:r>
          </w:p>
          <w:p w:rsidR="00000000" w:rsidDel="00000000" w:rsidP="00000000" w:rsidRDefault="00000000" w:rsidRPr="00000000" w14:paraId="0000023C">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3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40">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241">
            <w:pPr>
              <w:numPr>
                <w:ilvl w:val="1"/>
                <w:numId w:val="24"/>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242">
            <w:pPr>
              <w:numPr>
                <w:ilvl w:val="1"/>
                <w:numId w:val="24"/>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243">
            <w:pPr>
              <w:numPr>
                <w:ilvl w:val="1"/>
                <w:numId w:val="24"/>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244">
            <w:pPr>
              <w:numPr>
                <w:ilvl w:val="1"/>
                <w:numId w:val="24"/>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245">
            <w:pPr>
              <w:numPr>
                <w:ilvl w:val="1"/>
                <w:numId w:val="24"/>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246">
            <w:pPr>
              <w:numPr>
                <w:ilvl w:val="1"/>
                <w:numId w:val="24"/>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p w:rsidR="00000000" w:rsidDel="00000000" w:rsidP="00000000" w:rsidRDefault="00000000" w:rsidRPr="00000000" w14:paraId="00000247">
            <w:pPr>
              <w:pBdr>
                <w:top w:space="0" w:sz="0" w:val="nil"/>
                <w:left w:space="0" w:sz="0" w:val="nil"/>
                <w:bottom w:space="0" w:sz="0" w:val="nil"/>
                <w:right w:space="0" w:sz="0" w:val="nil"/>
                <w:between w:space="0" w:sz="0" w:val="nil"/>
              </w:pBdr>
              <w:spacing w:line="276" w:lineRule="auto"/>
              <w:ind w:left="1080"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4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4B">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napisany językiem zrozumiałym dla ucznia szkoły ponadpodstawowej </w:t>
            </w:r>
          </w:p>
        </w:tc>
        <w:tc>
          <w:tcPr/>
          <w:p w:rsidR="00000000" w:rsidDel="00000000" w:rsidP="00000000" w:rsidRDefault="00000000" w:rsidRPr="00000000" w14:paraId="0000024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4F">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Konserwowanie elementów oraz wyrobów z blachy i profili kształtowych.</w:t>
            </w:r>
          </w:p>
        </w:tc>
        <w:tc>
          <w:tcPr/>
          <w:p w:rsidR="00000000" w:rsidDel="00000000" w:rsidP="00000000" w:rsidRDefault="00000000" w:rsidRPr="00000000" w14:paraId="0000025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53">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25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line="276" w:lineRule="auto"/>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5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5B">
            <w:pPr>
              <w:rPr>
                <w:rFonts w:ascii="Arial" w:cs="Arial" w:eastAsia="Arial" w:hAnsi="Arial"/>
                <w:b w:val="1"/>
              </w:rPr>
            </w:pPr>
            <w:r w:rsidDel="00000000" w:rsidR="00000000" w:rsidRPr="00000000">
              <w:rPr>
                <w:rFonts w:ascii="Arial" w:cs="Arial" w:eastAsia="Arial" w:hAnsi="Arial"/>
                <w:b w:val="1"/>
                <w:rtl w:val="0"/>
              </w:rPr>
              <w:t xml:space="preserve">NETOGRAFIA I BIBLIOGRAFIA: </w:t>
            </w:r>
            <w:r w:rsidDel="00000000" w:rsidR="00000000" w:rsidRPr="00000000">
              <w:rPr>
                <w:rFonts w:ascii="Arial" w:cs="Arial" w:eastAsia="Arial" w:hAnsi="Arial"/>
                <w:b w:val="1"/>
                <w:color w:val="000000"/>
                <w:rtl w:val="0"/>
              </w:rPr>
              <w:t xml:space="preserve">K</w:t>
            </w:r>
            <w:r w:rsidDel="00000000" w:rsidR="00000000" w:rsidRPr="00000000">
              <w:rPr>
                <w:rFonts w:ascii="Arial" w:cs="Arial" w:eastAsia="Arial" w:hAnsi="Arial"/>
                <w:b w:val="1"/>
                <w:rtl w:val="0"/>
              </w:rPr>
              <w:t xml:space="preserve">onserwowanie elementów oraz wyrobów z blachy i profili kształtowych</w:t>
            </w:r>
          </w:p>
        </w:tc>
        <w:tc>
          <w:tcPr/>
          <w:p w:rsidR="00000000" w:rsidDel="00000000" w:rsidP="00000000" w:rsidRDefault="00000000" w:rsidRPr="00000000" w14:paraId="0000025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5F">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260">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stron internetowych, m.in.: </w:t>
            </w:r>
          </w:p>
          <w:p w:rsidR="00000000" w:rsidDel="00000000" w:rsidP="00000000" w:rsidRDefault="00000000" w:rsidRPr="00000000" w14:paraId="00000261">
            <w:pPr>
              <w:numPr>
                <w:ilvl w:val="1"/>
                <w:numId w:val="29"/>
              </w:numPr>
              <w:pBdr>
                <w:top w:space="0" w:sz="0" w:val="nil"/>
                <w:left w:space="0" w:sz="0" w:val="nil"/>
                <w:bottom w:space="0" w:sz="0" w:val="nil"/>
                <w:right w:space="0" w:sz="0" w:val="nil"/>
                <w:between w:space="0" w:sz="0" w:val="nil"/>
              </w:pBdr>
              <w:spacing w:line="276" w:lineRule="auto"/>
              <w:ind w:left="1306" w:hanging="360"/>
              <w:jc w:val="left"/>
              <w:rPr>
                <w:rFonts w:ascii="Arial" w:cs="Arial" w:eastAsia="Arial" w:hAnsi="Arial"/>
                <w:color w:val="000000"/>
              </w:rPr>
            </w:pPr>
            <w:hyperlink r:id="rId7">
              <w:r w:rsidDel="00000000" w:rsidR="00000000" w:rsidRPr="00000000">
                <w:rPr>
                  <w:color w:val="0000ff"/>
                  <w:u w:val="single"/>
                  <w:rtl w:val="0"/>
                </w:rPr>
                <w:t xml:space="preserve">http://geholitpolska.pl/pdfs/OA/Ochrona_%20antykorozyjna.pdf</w:t>
              </w:r>
            </w:hyperlink>
            <w:r w:rsidDel="00000000" w:rsidR="00000000" w:rsidRPr="00000000">
              <w:rPr>
                <w:rtl w:val="0"/>
              </w:rPr>
            </w:r>
          </w:p>
          <w:p w:rsidR="00000000" w:rsidDel="00000000" w:rsidP="00000000" w:rsidRDefault="00000000" w:rsidRPr="00000000" w14:paraId="00000262">
            <w:pPr>
              <w:numPr>
                <w:ilvl w:val="1"/>
                <w:numId w:val="29"/>
              </w:numPr>
              <w:pBdr>
                <w:top w:space="0" w:sz="0" w:val="nil"/>
                <w:left w:space="0" w:sz="0" w:val="nil"/>
                <w:bottom w:space="0" w:sz="0" w:val="nil"/>
                <w:right w:space="0" w:sz="0" w:val="nil"/>
                <w:between w:space="0" w:sz="0" w:val="nil"/>
              </w:pBdr>
              <w:spacing w:line="276" w:lineRule="auto"/>
              <w:ind w:left="1306" w:hanging="360"/>
              <w:jc w:val="left"/>
              <w:rPr>
                <w:rFonts w:ascii="Arial" w:cs="Arial" w:eastAsia="Arial" w:hAnsi="Arial"/>
                <w:color w:val="000000"/>
              </w:rPr>
            </w:pPr>
            <w:hyperlink r:id="rId8">
              <w:r w:rsidDel="00000000" w:rsidR="00000000" w:rsidRPr="00000000">
                <w:rPr>
                  <w:color w:val="0000ff"/>
                  <w:u w:val="single"/>
                  <w:rtl w:val="0"/>
                </w:rPr>
                <w:t xml:space="preserve">http://rafil.home.pl/?dzial=Poradnik&amp;tytul=Wybrane%20wady%20pow%B3ok%20malarskich</w:t>
              </w:r>
            </w:hyperlink>
            <w:r w:rsidDel="00000000" w:rsidR="00000000" w:rsidRPr="00000000">
              <w:rPr>
                <w:rtl w:val="0"/>
              </w:rPr>
            </w:r>
          </w:p>
          <w:p w:rsidR="00000000" w:rsidDel="00000000" w:rsidP="00000000" w:rsidRDefault="00000000" w:rsidRPr="00000000" w14:paraId="00000263">
            <w:pPr>
              <w:numPr>
                <w:ilvl w:val="1"/>
                <w:numId w:val="29"/>
              </w:numPr>
              <w:pBdr>
                <w:top w:space="0" w:sz="0" w:val="nil"/>
                <w:left w:space="0" w:sz="0" w:val="nil"/>
                <w:bottom w:space="0" w:sz="0" w:val="nil"/>
                <w:right w:space="0" w:sz="0" w:val="nil"/>
                <w:between w:space="0" w:sz="0" w:val="nil"/>
              </w:pBdr>
              <w:spacing w:line="276" w:lineRule="auto"/>
              <w:ind w:left="1306" w:hanging="360"/>
              <w:jc w:val="left"/>
              <w:rPr>
                <w:rFonts w:ascii="Arial" w:cs="Arial" w:eastAsia="Arial" w:hAnsi="Arial"/>
                <w:color w:val="000000"/>
              </w:rPr>
            </w:pPr>
            <w:hyperlink r:id="rId9">
              <w:r w:rsidDel="00000000" w:rsidR="00000000" w:rsidRPr="00000000">
                <w:rPr>
                  <w:color w:val="0000ff"/>
                  <w:u w:val="single"/>
                  <w:rtl w:val="0"/>
                </w:rPr>
                <w:t xml:space="preserve">https://www.teknos.com/globalassets/teknos.pl/przewodnik-po-antykorozji-pl.pdf</w:t>
              </w:r>
            </w:hyperlink>
            <w:r w:rsidDel="00000000" w:rsidR="00000000" w:rsidRPr="00000000">
              <w:rPr>
                <w:rFonts w:ascii="Arial" w:cs="Arial" w:eastAsia="Arial" w:hAnsi="Arial"/>
                <w:color w:val="ff0000"/>
                <w:rtl w:val="0"/>
              </w:rPr>
              <w:t xml:space="preserve"> </w:t>
            </w:r>
            <w:r w:rsidDel="00000000" w:rsidR="00000000" w:rsidRPr="00000000">
              <w:rPr>
                <w:rtl w:val="0"/>
              </w:rPr>
            </w:r>
          </w:p>
          <w:p w:rsidR="00000000" w:rsidDel="00000000" w:rsidP="00000000" w:rsidRDefault="00000000" w:rsidRPr="00000000" w14:paraId="00000264">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informacja o ostatnim dostępie do hiperłącza, wg PN ISO 690 i PN ISO 690-2</w:t>
            </w:r>
          </w:p>
          <w:p w:rsidR="00000000" w:rsidDel="00000000" w:rsidP="00000000" w:rsidRDefault="00000000" w:rsidRPr="00000000" w14:paraId="00000265">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 4 pozycji bibliograficznych, m.in.</w:t>
            </w:r>
          </w:p>
          <w:p w:rsidR="00000000" w:rsidDel="00000000" w:rsidP="00000000" w:rsidRDefault="00000000" w:rsidRPr="00000000" w14:paraId="00000266">
            <w:pPr>
              <w:numPr>
                <w:ilvl w:val="0"/>
                <w:numId w:val="19"/>
              </w:numPr>
              <w:pBdr>
                <w:top w:space="0" w:sz="0" w:val="nil"/>
                <w:left w:space="0" w:sz="0" w:val="nil"/>
                <w:bottom w:space="0" w:sz="0" w:val="nil"/>
                <w:right w:space="0" w:sz="0" w:val="nil"/>
                <w:between w:space="0" w:sz="0" w:val="nil"/>
              </w:pBdr>
              <w:spacing w:line="276" w:lineRule="auto"/>
              <w:ind w:left="1164" w:hanging="425"/>
              <w:jc w:val="left"/>
              <w:rPr>
                <w:rFonts w:ascii="Arial" w:cs="Arial" w:eastAsia="Arial" w:hAnsi="Arial"/>
                <w:i w:val="1"/>
                <w:color w:val="000000"/>
                <w:sz w:val="20"/>
                <w:szCs w:val="20"/>
              </w:rPr>
            </w:pPr>
            <w:r w:rsidDel="00000000" w:rsidR="00000000" w:rsidRPr="00000000">
              <w:rPr>
                <w:rFonts w:ascii="Arial" w:cs="Arial" w:eastAsia="Arial" w:hAnsi="Arial"/>
                <w:i w:val="1"/>
                <w:color w:val="000000"/>
                <w:sz w:val="20"/>
                <w:szCs w:val="20"/>
                <w:rtl w:val="0"/>
              </w:rPr>
              <w:t xml:space="preserve">Dretkiewicz - Więch J., Technologia mechaniczna: techniki wytwarzania. Wydawnictwa Szkolne i Pedagogiczne, Warszawa, 2000;</w:t>
            </w:r>
          </w:p>
          <w:p w:rsidR="00000000" w:rsidDel="00000000" w:rsidP="00000000" w:rsidRDefault="00000000" w:rsidRPr="00000000" w14:paraId="00000267">
            <w:pPr>
              <w:numPr>
                <w:ilvl w:val="0"/>
                <w:numId w:val="19"/>
              </w:numPr>
              <w:pBdr>
                <w:top w:space="0" w:sz="0" w:val="nil"/>
                <w:left w:space="0" w:sz="0" w:val="nil"/>
                <w:bottom w:space="0" w:sz="0" w:val="nil"/>
                <w:right w:space="0" w:sz="0" w:val="nil"/>
                <w:between w:space="0" w:sz="0" w:val="nil"/>
              </w:pBdr>
              <w:spacing w:line="276" w:lineRule="auto"/>
              <w:ind w:left="1164" w:hanging="425"/>
              <w:jc w:val="left"/>
              <w:rPr>
                <w:rFonts w:ascii="Arial" w:cs="Arial" w:eastAsia="Arial" w:hAnsi="Arial"/>
                <w:i w:val="1"/>
                <w:color w:val="000000"/>
                <w:sz w:val="20"/>
                <w:szCs w:val="20"/>
              </w:rPr>
            </w:pPr>
            <w:r w:rsidDel="00000000" w:rsidR="00000000" w:rsidRPr="00000000">
              <w:rPr>
                <w:rFonts w:ascii="Arial" w:cs="Arial" w:eastAsia="Arial" w:hAnsi="Arial"/>
                <w:i w:val="1"/>
                <w:color w:val="000000"/>
                <w:sz w:val="20"/>
                <w:szCs w:val="20"/>
                <w:rtl w:val="0"/>
              </w:rPr>
              <w:t xml:space="preserve">Figurski J,, Popis St., Naprawa i konserwacja elementów maszyn, urządzeń i narzędzi, Wydawnictwa Szkolne i Pedagogiczne, Warszawa 2015;</w:t>
            </w:r>
          </w:p>
          <w:p w:rsidR="00000000" w:rsidDel="00000000" w:rsidP="00000000" w:rsidRDefault="00000000" w:rsidRPr="00000000" w14:paraId="00000268">
            <w:pPr>
              <w:numPr>
                <w:ilvl w:val="0"/>
                <w:numId w:val="19"/>
              </w:numPr>
              <w:pBdr>
                <w:top w:space="0" w:sz="0" w:val="nil"/>
                <w:left w:space="0" w:sz="0" w:val="nil"/>
                <w:bottom w:space="0" w:sz="0" w:val="nil"/>
                <w:right w:space="0" w:sz="0" w:val="nil"/>
                <w:between w:space="0" w:sz="0" w:val="nil"/>
              </w:pBdr>
              <w:spacing w:line="276" w:lineRule="auto"/>
              <w:ind w:left="1164" w:hanging="425"/>
              <w:jc w:val="left"/>
              <w:rPr>
                <w:rFonts w:ascii="Arial" w:cs="Arial" w:eastAsia="Arial" w:hAnsi="Arial"/>
                <w:i w:val="1"/>
                <w:color w:val="000000"/>
                <w:sz w:val="20"/>
                <w:szCs w:val="20"/>
              </w:rPr>
            </w:pPr>
            <w:r w:rsidDel="00000000" w:rsidR="00000000" w:rsidRPr="00000000">
              <w:rPr>
                <w:rFonts w:ascii="Arial" w:cs="Arial" w:eastAsia="Arial" w:hAnsi="Arial"/>
                <w:i w:val="1"/>
                <w:color w:val="000000"/>
                <w:sz w:val="20"/>
                <w:szCs w:val="20"/>
                <w:rtl w:val="0"/>
              </w:rPr>
              <w:t xml:space="preserve">Figurski J,, Popis St., Wykonywanie elementów maszyn, urządzeń i narzędzi metodą obróbki maszynowej, Wydawnictwa Szkolne i Pedagogiczne, Warszawa 2015;</w:t>
            </w:r>
          </w:p>
          <w:p w:rsidR="00000000" w:rsidDel="00000000" w:rsidP="00000000" w:rsidRDefault="00000000" w:rsidRPr="00000000" w14:paraId="00000269">
            <w:pPr>
              <w:numPr>
                <w:ilvl w:val="0"/>
                <w:numId w:val="19"/>
              </w:numPr>
              <w:pBdr>
                <w:top w:space="0" w:sz="0" w:val="nil"/>
                <w:left w:space="0" w:sz="0" w:val="nil"/>
                <w:bottom w:space="0" w:sz="0" w:val="nil"/>
                <w:right w:space="0" w:sz="0" w:val="nil"/>
                <w:between w:space="0" w:sz="0" w:val="nil"/>
              </w:pBdr>
              <w:spacing w:line="276" w:lineRule="auto"/>
              <w:ind w:left="1164" w:hanging="425"/>
              <w:jc w:val="left"/>
              <w:rPr>
                <w:rFonts w:ascii="Arial" w:cs="Arial" w:eastAsia="Arial" w:hAnsi="Arial"/>
                <w:i w:val="1"/>
                <w:color w:val="000000"/>
                <w:sz w:val="20"/>
                <w:szCs w:val="20"/>
              </w:rPr>
            </w:pPr>
            <w:r w:rsidDel="00000000" w:rsidR="00000000" w:rsidRPr="00000000">
              <w:rPr>
                <w:rFonts w:ascii="Arial" w:cs="Arial" w:eastAsia="Arial" w:hAnsi="Arial"/>
                <w:i w:val="1"/>
                <w:color w:val="000000"/>
                <w:sz w:val="20"/>
                <w:szCs w:val="20"/>
                <w:rtl w:val="0"/>
              </w:rPr>
              <w:t xml:space="preserve">Kawecki J., Świdziński J., Zgorzelski S., Blacharstwo, Wydawnictwa Szkolne i Pedagogiczne, Warszawa 1984</w:t>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line="276" w:lineRule="auto"/>
              <w:ind w:left="1169" w:firstLine="0"/>
              <w:jc w:val="left"/>
              <w:rPr>
                <w:rFonts w:ascii="Arial" w:cs="Arial" w:eastAsia="Arial" w:hAnsi="Arial"/>
                <w:color w:val="000000"/>
              </w:rPr>
            </w:pPr>
            <w:r w:rsidDel="00000000" w:rsidR="00000000" w:rsidRPr="00000000">
              <w:rPr>
                <w:color w:val="000000"/>
                <w:rtl w:val="0"/>
              </w:rPr>
              <w:t xml:space="preserve">(lub inne zaproponowane przez autora e-zasobu)</w:t>
            </w:r>
            <w:r w:rsidDel="00000000" w:rsidR="00000000" w:rsidRPr="00000000">
              <w:rPr>
                <w:rtl w:val="0"/>
              </w:rPr>
            </w:r>
          </w:p>
          <w:p w:rsidR="00000000" w:rsidDel="00000000" w:rsidP="00000000" w:rsidRDefault="00000000" w:rsidRPr="00000000" w14:paraId="0000026B">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6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6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6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6F">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27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73">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MEC.01. Wykonywanie i naprawa wyrobów z blachy i profili kształtowych lub zawodów: ślusarz, mechanik-monter maszyn i urządzeń i posiadających uprawnienia egzaminatora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27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6">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77">
      <w:pPr>
        <w:spacing w:line="240" w:lineRule="auto"/>
        <w:rPr>
          <w:rFonts w:ascii="Arial" w:cs="Arial" w:eastAsia="Arial" w:hAnsi="Arial"/>
        </w:rPr>
      </w:pPr>
      <w:r w:rsidDel="00000000" w:rsidR="00000000" w:rsidRPr="00000000">
        <w:rPr>
          <w:rtl w:val="0"/>
        </w:rPr>
      </w:r>
    </w:p>
    <w:tbl>
      <w:tblPr>
        <w:tblStyle w:val="Table1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78">
            <w:pPr>
              <w:rPr>
                <w:rFonts w:ascii="Arial" w:cs="Arial" w:eastAsia="Arial" w:hAnsi="Arial"/>
                <w:b w:val="1"/>
              </w:rPr>
            </w:pPr>
            <w:r w:rsidDel="00000000" w:rsidR="00000000" w:rsidRPr="00000000">
              <w:rPr>
                <w:rFonts w:ascii="Arial" w:cs="Arial" w:eastAsia="Arial" w:hAnsi="Arial"/>
                <w:b w:val="1"/>
                <w:rtl w:val="0"/>
              </w:rPr>
              <w:t xml:space="preserve">INSTRUKCJA UŻYTKOWANIA: </w:t>
            </w:r>
            <w:r w:rsidDel="00000000" w:rsidR="00000000" w:rsidRPr="00000000">
              <w:rPr>
                <w:rFonts w:ascii="Arial" w:cs="Arial" w:eastAsia="Arial" w:hAnsi="Arial"/>
                <w:b w:val="1"/>
                <w:color w:val="000000"/>
                <w:rtl w:val="0"/>
              </w:rPr>
              <w:t xml:space="preserve">K</w:t>
            </w:r>
            <w:r w:rsidDel="00000000" w:rsidR="00000000" w:rsidRPr="00000000">
              <w:rPr>
                <w:rFonts w:ascii="Arial" w:cs="Arial" w:eastAsia="Arial" w:hAnsi="Arial"/>
                <w:b w:val="1"/>
                <w:rtl w:val="0"/>
              </w:rPr>
              <w:t xml:space="preserve">ONSERWOWANIE ELEMENTÓW ORAZ WYROBÓW Z BLACHY I PROFILI KSZTAŁTOWYCH</w:t>
            </w:r>
            <w:r w:rsidDel="00000000" w:rsidR="00000000" w:rsidRPr="00000000">
              <w:rPr>
                <w:rFonts w:ascii="Arial" w:cs="Arial" w:eastAsia="Arial" w:hAnsi="Arial"/>
                <w:color w:val="000000"/>
                <w:rtl w:val="0"/>
              </w:rPr>
              <w:t xml:space="preserve"> </w:t>
            </w:r>
            <w:r w:rsidDel="00000000" w:rsidR="00000000" w:rsidRPr="00000000">
              <w:rPr>
                <w:rtl w:val="0"/>
              </w:rPr>
            </w:r>
          </w:p>
        </w:tc>
        <w:tc>
          <w:tcPr/>
          <w:p w:rsidR="00000000" w:rsidDel="00000000" w:rsidP="00000000" w:rsidRDefault="00000000" w:rsidRPr="00000000" w14:paraId="0000027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7C">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27D">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zilustrowane i zdefiniowane elementy panelu obsługi e-zasobu Konserwowanie elementów oraz wyrobów z blachy i profili kształtowych i jego składowych</w:t>
            </w:r>
          </w:p>
          <w:p w:rsidR="00000000" w:rsidDel="00000000" w:rsidP="00000000" w:rsidRDefault="00000000" w:rsidRPr="00000000" w14:paraId="0000027E">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opis minimalnych wymagań technicznych umożliwiających korzystanie z e-zasobu: Konserwowanie elementów oraz wyrobów z blachy i profili kształtowych</w:t>
            </w:r>
          </w:p>
          <w:p w:rsidR="00000000" w:rsidDel="00000000" w:rsidP="00000000" w:rsidRDefault="00000000" w:rsidRPr="00000000" w14:paraId="0000027F">
            <w:pPr>
              <w:numPr>
                <w:ilvl w:val="1"/>
                <w:numId w:val="2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83">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284">
            <w:pPr>
              <w:numPr>
                <w:ilvl w:val="1"/>
                <w:numId w:val="14"/>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Wykaz możliwych trudności technicznych wraz z propozycjami postępowania;</w:t>
            </w:r>
          </w:p>
          <w:p w:rsidR="00000000" w:rsidDel="00000000" w:rsidP="00000000" w:rsidRDefault="00000000" w:rsidRPr="00000000" w14:paraId="00000285">
            <w:pPr>
              <w:numPr>
                <w:ilvl w:val="1"/>
                <w:numId w:val="14"/>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haseł kluczowych do obsługi e-zasobu K</w:t>
            </w:r>
            <w:r w:rsidDel="00000000" w:rsidR="00000000" w:rsidRPr="00000000">
              <w:rPr>
                <w:rFonts w:ascii="Arial" w:cs="Arial" w:eastAsia="Arial" w:hAnsi="Arial"/>
                <w:rtl w:val="0"/>
              </w:rPr>
              <w:t xml:space="preserve">onserwowanie elementów oraz wyrobów z blachy i profili kształtowych</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286">
            <w:pPr>
              <w:numPr>
                <w:ilvl w:val="1"/>
                <w:numId w:val="14"/>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Poznania struktury e-zasobu z możliwością bezpośredniego przejścia do konkretnego zasobu</w:t>
            </w:r>
          </w:p>
        </w:tc>
        <w:tc>
          <w:tcPr/>
          <w:p w:rsidR="00000000" w:rsidDel="00000000" w:rsidP="00000000" w:rsidRDefault="00000000" w:rsidRPr="00000000" w14:paraId="0000028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8A">
            <w:pPr>
              <w:numPr>
                <w:ilvl w:val="0"/>
                <w:numId w:val="2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Konserwowanie elementów oraz wyrobów z blachy i profili kształtowych</w:t>
            </w:r>
          </w:p>
        </w:tc>
        <w:tc>
          <w:tcPr/>
          <w:p w:rsidR="00000000" w:rsidDel="00000000" w:rsidP="00000000" w:rsidRDefault="00000000" w:rsidRPr="00000000" w14:paraId="0000028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D">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8E">
      <w:pPr>
        <w:spacing w:line="240" w:lineRule="auto"/>
        <w:jc w:val="both"/>
        <w:rPr/>
      </w:pPr>
      <w:r w:rsidDel="00000000" w:rsidR="00000000" w:rsidRPr="00000000">
        <w:rPr>
          <w:rtl w:val="0"/>
        </w:rPr>
      </w:r>
    </w:p>
    <w:p w:rsidR="00000000" w:rsidDel="00000000" w:rsidP="00000000" w:rsidRDefault="00000000" w:rsidRPr="00000000" w14:paraId="0000028F">
      <w:pPr>
        <w:spacing w:line="240" w:lineRule="auto"/>
        <w:jc w:val="both"/>
        <w:rPr/>
      </w:pPr>
      <w:r w:rsidDel="00000000" w:rsidR="00000000" w:rsidRPr="00000000">
        <w:rPr>
          <w:rtl w:val="0"/>
        </w:rPr>
      </w:r>
    </w:p>
    <w:p w:rsidR="00000000" w:rsidDel="00000000" w:rsidP="00000000" w:rsidRDefault="00000000" w:rsidRPr="00000000" w14:paraId="00000290">
      <w:pPr>
        <w:spacing w:line="240" w:lineRule="auto"/>
        <w:jc w:val="both"/>
        <w:rPr>
          <w:rFonts w:ascii="Arial" w:cs="Arial" w:eastAsia="Arial" w:hAnsi="Arial"/>
        </w:rPr>
      </w:pPr>
      <w:bookmarkStart w:colFirst="0" w:colLast="0" w:name="_heading=h.gjdgxs" w:id="2"/>
      <w:bookmarkEnd w:id="2"/>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4">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5">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6">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7">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8">
    <w:pPr>
      <w:pBdr>
        <w:top w:space="0" w:sz="0" w:val="nil"/>
        <w:left w:space="0" w:sz="0" w:val="nil"/>
        <w:bottom w:space="0" w:sz="0" w:val="nil"/>
        <w:right w:space="0" w:sz="0" w:val="nil"/>
        <w:between w:space="0" w:sz="0" w:val="nil"/>
      </w:pBdr>
      <w:tabs>
        <w:tab w:val="center" w:pos="4536"/>
        <w:tab w:val="right" w:pos="9072"/>
      </w:tabs>
      <w:spacing w:line="240" w:lineRule="auto"/>
      <w:ind w:firstLine="709"/>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1">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2">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3">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Times New Roman" w:cs="Times New Roman" w:eastAsia="Times New Roman" w:hAnsi="Times New Roman"/>
        <w:b w:val="0"/>
        <w:i w:val="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o"/>
      <w:lvlJc w:val="left"/>
      <w:pPr>
        <w:ind w:left="-1113" w:hanging="360"/>
      </w:pPr>
      <w:rPr>
        <w:rFonts w:ascii="Courier New" w:cs="Courier New" w:eastAsia="Courier New" w:hAnsi="Courier New"/>
      </w:rPr>
    </w:lvl>
    <w:lvl w:ilvl="1">
      <w:start w:val="1"/>
      <w:numFmt w:val="bullet"/>
      <w:lvlText w:val="o"/>
      <w:lvlJc w:val="left"/>
      <w:pPr>
        <w:ind w:left="-393" w:hanging="360"/>
      </w:pPr>
      <w:rPr>
        <w:rFonts w:ascii="Courier New" w:cs="Courier New" w:eastAsia="Courier New" w:hAnsi="Courier New"/>
      </w:rPr>
    </w:lvl>
    <w:lvl w:ilvl="2">
      <w:start w:val="1"/>
      <w:numFmt w:val="bullet"/>
      <w:lvlText w:val="▪"/>
      <w:lvlJc w:val="left"/>
      <w:pPr>
        <w:ind w:left="327" w:hanging="360"/>
      </w:pPr>
      <w:rPr>
        <w:rFonts w:ascii="Noto Sans Symbols" w:cs="Noto Sans Symbols" w:eastAsia="Noto Sans Symbols" w:hAnsi="Noto Sans Symbols"/>
      </w:rPr>
    </w:lvl>
    <w:lvl w:ilvl="3">
      <w:start w:val="1"/>
      <w:numFmt w:val="bullet"/>
      <w:lvlText w:val="●"/>
      <w:lvlJc w:val="left"/>
      <w:pPr>
        <w:ind w:left="1047" w:hanging="360"/>
      </w:pPr>
      <w:rPr>
        <w:rFonts w:ascii="Noto Sans Symbols" w:cs="Noto Sans Symbols" w:eastAsia="Noto Sans Symbols" w:hAnsi="Noto Sans Symbols"/>
      </w:rPr>
    </w:lvl>
    <w:lvl w:ilvl="4">
      <w:start w:val="1"/>
      <w:numFmt w:val="bullet"/>
      <w:lvlText w:val="o"/>
      <w:lvlJc w:val="left"/>
      <w:pPr>
        <w:ind w:left="1767" w:hanging="360"/>
      </w:pPr>
      <w:rPr>
        <w:rFonts w:ascii="Courier New" w:cs="Courier New" w:eastAsia="Courier New" w:hAnsi="Courier New"/>
      </w:rPr>
    </w:lvl>
    <w:lvl w:ilvl="5">
      <w:start w:val="1"/>
      <w:numFmt w:val="bullet"/>
      <w:lvlText w:val="▪"/>
      <w:lvlJc w:val="left"/>
      <w:pPr>
        <w:ind w:left="2487" w:hanging="360"/>
      </w:pPr>
      <w:rPr>
        <w:rFonts w:ascii="Noto Sans Symbols" w:cs="Noto Sans Symbols" w:eastAsia="Noto Sans Symbols" w:hAnsi="Noto Sans Symbols"/>
      </w:rPr>
    </w:lvl>
    <w:lvl w:ilvl="6">
      <w:start w:val="1"/>
      <w:numFmt w:val="bullet"/>
      <w:lvlText w:val="●"/>
      <w:lvlJc w:val="left"/>
      <w:pPr>
        <w:ind w:left="3207" w:hanging="360"/>
      </w:pPr>
      <w:rPr>
        <w:rFonts w:ascii="Noto Sans Symbols" w:cs="Noto Sans Symbols" w:eastAsia="Noto Sans Symbols" w:hAnsi="Noto Sans Symbols"/>
      </w:rPr>
    </w:lvl>
    <w:lvl w:ilvl="7">
      <w:start w:val="1"/>
      <w:numFmt w:val="bullet"/>
      <w:lvlText w:val="o"/>
      <w:lvlJc w:val="left"/>
      <w:pPr>
        <w:ind w:left="3927" w:hanging="360"/>
      </w:pPr>
      <w:rPr>
        <w:rFonts w:ascii="Courier New" w:cs="Courier New" w:eastAsia="Courier New" w:hAnsi="Courier New"/>
      </w:rPr>
    </w:lvl>
    <w:lvl w:ilvl="8">
      <w:start w:val="1"/>
      <w:numFmt w:val="bullet"/>
      <w:lvlText w:val="▪"/>
      <w:lvlJc w:val="left"/>
      <w:pPr>
        <w:ind w:left="4647"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Times New Roman" w:cs="Times New Roman" w:eastAsia="Times New Roman" w:hAnsi="Times New Roman"/>
        <w:b w:val="0"/>
        <w:i w:val="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Times New Roman" w:cs="Times New Roman" w:eastAsia="Times New Roman" w:hAnsi="Times New Roman"/>
        <w:b w:val="0"/>
        <w:i w:val="0"/>
        <w:sz w:val="24"/>
        <w:szCs w:val="24"/>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Times New Roman" w:cs="Times New Roman" w:eastAsia="Times New Roman" w:hAnsi="Times New Roman"/>
        <w:b w:val="0"/>
        <w:i w:val="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360" w:hanging="360"/>
      </w:pPr>
      <w:rPr>
        <w:rFonts w:ascii="Times New Roman" w:cs="Times New Roman" w:eastAsia="Times New Roman" w:hAnsi="Times New Roman"/>
        <w:b w:val="0"/>
        <w:i w:val="0"/>
        <w:sz w:val="24"/>
        <w:szCs w:val="24"/>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9">
    <w:lvl w:ilvl="0">
      <w:start w:val="1"/>
      <w:numFmt w:val="bullet"/>
      <w:lvlText w:val="-"/>
      <w:lvlJc w:val="left"/>
      <w:pPr>
        <w:ind w:left="360" w:hanging="360"/>
      </w:pPr>
      <w:rPr>
        <w:rFonts w:ascii="Times New Roman" w:cs="Times New Roman" w:eastAsia="Times New Roman" w:hAnsi="Times New Roman"/>
        <w:b w:val="0"/>
        <w:i w:val="0"/>
        <w:sz w:val="24"/>
        <w:szCs w:val="24"/>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bullet"/>
      <w:lvlText w:val="-"/>
      <w:lvlJc w:val="left"/>
      <w:pPr>
        <w:ind w:left="1440" w:hanging="360"/>
      </w:pPr>
      <w:rPr>
        <w:rFonts w:ascii="Times New Roman" w:cs="Times New Roman" w:eastAsia="Times New Roman" w:hAnsi="Times New Roman"/>
        <w:b w:val="0"/>
        <w:i w:val="0"/>
        <w:sz w:val="24"/>
        <w:szCs w:val="24"/>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Times New Roman" w:cs="Times New Roman" w:eastAsia="Times New Roman" w:hAnsi="Times New Roman"/>
        <w:b w:val="0"/>
        <w:i w:val="0"/>
        <w:sz w:val="24"/>
        <w:szCs w:val="24"/>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strike w:val="0"/>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Times New Roman" w:cs="Times New Roman" w:eastAsia="Times New Roman" w:hAnsi="Times New Roman"/>
        <w:b w:val="0"/>
        <w:i w:val="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785" w:hanging="360"/>
      </w:pPr>
      <w:rPr>
        <w:rFonts w:ascii="Noto Sans Symbols" w:cs="Noto Sans Symbols" w:eastAsia="Noto Sans Symbols" w:hAnsi="Noto Sans Symbols"/>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7">
    <w:lvl w:ilvl="0">
      <w:start w:val="1"/>
      <w:numFmt w:val="bullet"/>
      <w:lvlText w:val="-"/>
      <w:lvlJc w:val="left"/>
      <w:pPr>
        <w:ind w:left="1505" w:hanging="360"/>
      </w:pPr>
      <w:rPr>
        <w:rFonts w:ascii="Times New Roman" w:cs="Times New Roman" w:eastAsia="Times New Roman" w:hAnsi="Times New Roman"/>
        <w:b w:val="0"/>
        <w:i w:val="0"/>
        <w:sz w:val="24"/>
        <w:szCs w:val="24"/>
      </w:rPr>
    </w:lvl>
    <w:lvl w:ilvl="1">
      <w:start w:val="1"/>
      <w:numFmt w:val="bullet"/>
      <w:lvlText w:val="o"/>
      <w:lvlJc w:val="left"/>
      <w:pPr>
        <w:ind w:left="2225" w:hanging="360"/>
      </w:pPr>
      <w:rPr>
        <w:rFonts w:ascii="Courier New" w:cs="Courier New" w:eastAsia="Courier New" w:hAnsi="Courier New"/>
      </w:rPr>
    </w:lvl>
    <w:lvl w:ilvl="2">
      <w:start w:val="1"/>
      <w:numFmt w:val="bullet"/>
      <w:lvlText w:val="▪"/>
      <w:lvlJc w:val="left"/>
      <w:pPr>
        <w:ind w:left="2945" w:hanging="360"/>
      </w:pPr>
      <w:rPr>
        <w:rFonts w:ascii="Noto Sans Symbols" w:cs="Noto Sans Symbols" w:eastAsia="Noto Sans Symbols" w:hAnsi="Noto Sans Symbols"/>
      </w:rPr>
    </w:lvl>
    <w:lvl w:ilvl="3">
      <w:start w:val="1"/>
      <w:numFmt w:val="bullet"/>
      <w:lvlText w:val="●"/>
      <w:lvlJc w:val="left"/>
      <w:pPr>
        <w:ind w:left="3665" w:hanging="360"/>
      </w:pPr>
      <w:rPr>
        <w:rFonts w:ascii="Noto Sans Symbols" w:cs="Noto Sans Symbols" w:eastAsia="Noto Sans Symbols" w:hAnsi="Noto Sans Symbols"/>
      </w:rPr>
    </w:lvl>
    <w:lvl w:ilvl="4">
      <w:start w:val="1"/>
      <w:numFmt w:val="bullet"/>
      <w:lvlText w:val="o"/>
      <w:lvlJc w:val="left"/>
      <w:pPr>
        <w:ind w:left="4385" w:hanging="360"/>
      </w:pPr>
      <w:rPr>
        <w:rFonts w:ascii="Courier New" w:cs="Courier New" w:eastAsia="Courier New" w:hAnsi="Courier New"/>
      </w:rPr>
    </w:lvl>
    <w:lvl w:ilvl="5">
      <w:start w:val="1"/>
      <w:numFmt w:val="bullet"/>
      <w:lvlText w:val="▪"/>
      <w:lvlJc w:val="left"/>
      <w:pPr>
        <w:ind w:left="5105" w:hanging="360"/>
      </w:pPr>
      <w:rPr>
        <w:rFonts w:ascii="Noto Sans Symbols" w:cs="Noto Sans Symbols" w:eastAsia="Noto Sans Symbols" w:hAnsi="Noto Sans Symbols"/>
      </w:rPr>
    </w:lvl>
    <w:lvl w:ilvl="6">
      <w:start w:val="1"/>
      <w:numFmt w:val="bullet"/>
      <w:lvlText w:val="●"/>
      <w:lvlJc w:val="left"/>
      <w:pPr>
        <w:ind w:left="5825" w:hanging="360"/>
      </w:pPr>
      <w:rPr>
        <w:rFonts w:ascii="Noto Sans Symbols" w:cs="Noto Sans Symbols" w:eastAsia="Noto Sans Symbols" w:hAnsi="Noto Sans Symbols"/>
      </w:rPr>
    </w:lvl>
    <w:lvl w:ilvl="7">
      <w:start w:val="1"/>
      <w:numFmt w:val="bullet"/>
      <w:lvlText w:val="o"/>
      <w:lvlJc w:val="left"/>
      <w:pPr>
        <w:ind w:left="6545" w:hanging="360"/>
      </w:pPr>
      <w:rPr>
        <w:rFonts w:ascii="Courier New" w:cs="Courier New" w:eastAsia="Courier New" w:hAnsi="Courier New"/>
      </w:rPr>
    </w:lvl>
    <w:lvl w:ilvl="8">
      <w:start w:val="1"/>
      <w:numFmt w:val="bullet"/>
      <w:lvlText w:val="▪"/>
      <w:lvlJc w:val="left"/>
      <w:pPr>
        <w:ind w:left="7265"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Times New Roman" w:cs="Times New Roman" w:eastAsia="Times New Roman" w:hAnsi="Times New Roman"/>
        <w:b w:val="0"/>
        <w:i w:val="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785" w:hanging="360"/>
      </w:pPr>
      <w:rPr>
        <w:rFonts w:ascii="Times New Roman" w:cs="Times New Roman" w:eastAsia="Times New Roman" w:hAnsi="Times New Roman"/>
        <w:b w:val="0"/>
        <w:i w:val="0"/>
        <w:color w:val="000000"/>
        <w:sz w:val="24"/>
        <w:szCs w:val="24"/>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8C1067"/>
  </w:style>
  <w:style w:type="paragraph" w:styleId="Nagwek1">
    <w:name w:val="heading 1"/>
    <w:basedOn w:val="Normalny"/>
    <w:next w:val="Normalny"/>
    <w:link w:val="Nagwek1Znak"/>
    <w:uiPriority w:val="9"/>
    <w:qFormat w:val="1"/>
    <w:rsid w:val="00583B6C"/>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Nagwek2">
    <w:name w:val="heading 2"/>
    <w:basedOn w:val="Normalny"/>
    <w:next w:val="Normalny"/>
    <w:link w:val="Nagwek2Znak"/>
    <w:uiPriority w:val="9"/>
    <w:unhideWhenUsed w:val="1"/>
    <w:qFormat w:val="1"/>
    <w:rsid w:val="00A5552C"/>
    <w:pPr>
      <w:keepNext w:val="1"/>
      <w:spacing w:after="60" w:before="240" w:line="240" w:lineRule="auto"/>
      <w:outlineLvl w:val="1"/>
    </w:pPr>
    <w:rPr>
      <w:rFonts w:ascii="Cambria" w:cs="Times New Roman" w:eastAsia="Times New Roman" w:hAnsi="Cambria"/>
      <w:b w:val="1"/>
      <w:bCs w:val="1"/>
      <w:i w:val="1"/>
      <w:iCs w:val="1"/>
      <w:sz w:val="28"/>
      <w:szCs w:val="28"/>
    </w:rPr>
  </w:style>
  <w:style w:type="paragraph" w:styleId="Nagwek3">
    <w:name w:val="heading 3"/>
    <w:basedOn w:val="Normalny"/>
    <w:next w:val="Normalny"/>
    <w:pPr>
      <w:keepNext w:val="1"/>
      <w:keepLines w:val="1"/>
      <w:spacing w:after="80" w:before="280"/>
      <w:outlineLvl w:val="2"/>
    </w:pPr>
    <w:rPr>
      <w:b w:val="1"/>
      <w:sz w:val="28"/>
      <w:szCs w:val="28"/>
    </w:rPr>
  </w:style>
  <w:style w:type="paragraph" w:styleId="Nagwek4">
    <w:name w:val="heading 4"/>
    <w:basedOn w:val="Normalny"/>
    <w:next w:val="Normalny"/>
    <w:pPr>
      <w:keepNext w:val="1"/>
      <w:keepLines w:val="1"/>
      <w:spacing w:after="40" w:before="240"/>
      <w:outlineLvl w:val="3"/>
    </w:pPr>
    <w:rPr>
      <w:b w:val="1"/>
      <w:sz w:val="24"/>
      <w:szCs w:val="24"/>
    </w:rPr>
  </w:style>
  <w:style w:type="paragraph" w:styleId="Nagwek5">
    <w:name w:val="heading 5"/>
    <w:basedOn w:val="Normalny"/>
    <w:next w:val="Normalny"/>
    <w:pPr>
      <w:keepNext w:val="1"/>
      <w:keepLines w:val="1"/>
      <w:spacing w:after="40" w:before="220"/>
      <w:outlineLvl w:val="4"/>
    </w:pPr>
    <w:rPr>
      <w:b w:val="1"/>
    </w:rPr>
  </w:style>
  <w:style w:type="paragraph" w:styleId="Nagwek6">
    <w:name w:val="heading 6"/>
    <w:basedOn w:val="Normalny"/>
    <w:next w:val="Normalny"/>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Paragraf" w:customStyle="1">
    <w:name w:val="Paragraf"/>
    <w:basedOn w:val="Normalny"/>
    <w:link w:val="ParagrafZnak"/>
    <w:autoRedefine w:val="1"/>
    <w:qFormat w:val="1"/>
    <w:rsid w:val="00DC3DA6"/>
    <w:pPr>
      <w:spacing w:line="240" w:lineRule="auto"/>
    </w:pPr>
    <w:rPr>
      <w:rFonts w:ascii="Bookman Old Style" w:hAnsi="Bookman Old Style"/>
      <w:b w:val="1"/>
      <w:sz w:val="21"/>
      <w:szCs w:val="21"/>
    </w:rPr>
  </w:style>
  <w:style w:type="paragraph" w:styleId="Tytuparagrafu" w:customStyle="1">
    <w:name w:val="Tytuł paragrafu"/>
    <w:basedOn w:val="Normalny"/>
    <w:next w:val="Normalny"/>
    <w:autoRedefine w:val="1"/>
    <w:qFormat w:val="1"/>
    <w:rsid w:val="000F2D39"/>
    <w:pPr>
      <w:keepNext w:val="1"/>
      <w:spacing w:after="120"/>
    </w:pPr>
    <w:rPr>
      <w:rFonts w:ascii="Arial" w:hAnsi="Arial"/>
      <w:b w:val="1"/>
      <w:sz w:val="24"/>
    </w:rPr>
  </w:style>
  <w:style w:type="character" w:styleId="ParagrafZnak" w:customStyle="1">
    <w:name w:val="Paragraf Znak"/>
    <w:basedOn w:val="Domylnaczcionkaakapitu"/>
    <w:link w:val="Paragraf"/>
    <w:rsid w:val="00DC3DA6"/>
    <w:rPr>
      <w:rFonts w:ascii="Bookman Old Style" w:hAnsi="Bookman Old Style"/>
      <w:b w:val="1"/>
      <w:sz w:val="21"/>
      <w:szCs w:val="21"/>
    </w:rPr>
  </w:style>
  <w:style w:type="paragraph" w:styleId="Tekstprzypisudolnego">
    <w:name w:val="footnote text"/>
    <w:basedOn w:val="Normalny"/>
    <w:link w:val="TekstprzypisudolnegoZnak"/>
    <w:uiPriority w:val="99"/>
    <w:semiHidden w:val="1"/>
    <w:unhideWhenUsed w:val="1"/>
    <w:rsid w:val="00BE2F03"/>
    <w:pPr>
      <w:spacing w:line="240" w:lineRule="auto"/>
    </w:pPr>
    <w:rPr>
      <w:sz w:val="20"/>
      <w:szCs w:val="20"/>
    </w:rPr>
  </w:style>
  <w:style w:type="character" w:styleId="TekstprzypisudolnegoZnak" w:customStyle="1">
    <w:name w:val="Tekst przypisu dolnego Znak"/>
    <w:basedOn w:val="Domylnaczcionkaakapitu"/>
    <w:link w:val="Tekstprzypisudolnego"/>
    <w:uiPriority w:val="99"/>
    <w:semiHidden w:val="1"/>
    <w:rsid w:val="00BE2F03"/>
    <w:rPr>
      <w:sz w:val="20"/>
      <w:szCs w:val="20"/>
    </w:rPr>
  </w:style>
  <w:style w:type="character" w:styleId="Odwoanieprzypisudolnego">
    <w:name w:val="footnote reference"/>
    <w:basedOn w:val="Domylnaczcionkaakapitu"/>
    <w:uiPriority w:val="99"/>
    <w:semiHidden w:val="1"/>
    <w:unhideWhenUsed w:val="1"/>
    <w:rsid w:val="00BE2F03"/>
    <w:rPr>
      <w:vertAlign w:val="superscript"/>
    </w:rPr>
  </w:style>
  <w:style w:type="paragraph" w:styleId="Tekstdymka">
    <w:name w:val="Balloon Text"/>
    <w:basedOn w:val="Normalny"/>
    <w:link w:val="TekstdymkaZnak"/>
    <w:uiPriority w:val="99"/>
    <w:semiHidden w:val="1"/>
    <w:unhideWhenUsed w:val="1"/>
    <w:rsid w:val="007D5CDD"/>
    <w:pPr>
      <w:spacing w:line="240" w:lineRule="auto"/>
    </w:pPr>
    <w:rPr>
      <w:rFonts w:ascii="Tahoma" w:cs="Tahoma" w:hAnsi="Tahoma"/>
      <w:sz w:val="16"/>
      <w:szCs w:val="16"/>
    </w:rPr>
  </w:style>
  <w:style w:type="character" w:styleId="TekstdymkaZnak" w:customStyle="1">
    <w:name w:val="Tekst dymka Znak"/>
    <w:basedOn w:val="Domylnaczcionkaakapitu"/>
    <w:link w:val="Tekstdymka"/>
    <w:uiPriority w:val="99"/>
    <w:semiHidden w:val="1"/>
    <w:rsid w:val="007D5CDD"/>
    <w:rPr>
      <w:rFonts w:ascii="Tahoma" w:cs="Tahoma" w:hAnsi="Tahoma"/>
      <w:sz w:val="16"/>
      <w:szCs w:val="16"/>
    </w:rPr>
  </w:style>
  <w:style w:type="paragraph" w:styleId="Akapitzlist">
    <w:name w:val="List Paragraph"/>
    <w:aliases w:val="Numerowanie,List Paragraph,Podsis rysunku,maz_wyliczenie,opis dzialania,K-P_odwolanie,A_wyliczenie,Akapit z listą 1,BulletC,Wyliczanie,Obiekt,normalny tekst,Akapit z listą numerowaną"/>
    <w:basedOn w:val="Normalny"/>
    <w:link w:val="AkapitzlistZnak"/>
    <w:uiPriority w:val="34"/>
    <w:qFormat w:val="1"/>
    <w:rsid w:val="00F348C8"/>
    <w:pPr>
      <w:ind w:left="720"/>
      <w:contextualSpacing w:val="1"/>
    </w:pPr>
  </w:style>
  <w:style w:type="paragraph" w:styleId="Bezodstpw">
    <w:name w:val="No Spacing"/>
    <w:uiPriority w:val="1"/>
    <w:qFormat w:val="1"/>
    <w:rsid w:val="00370283"/>
    <w:pPr>
      <w:spacing w:line="240" w:lineRule="auto"/>
    </w:pPr>
    <w:rPr>
      <w:rFonts w:cs="Times New Roman"/>
    </w:rPr>
  </w:style>
  <w:style w:type="paragraph" w:styleId="Teksttreci1" w:customStyle="1">
    <w:name w:val="Tekst treści1"/>
    <w:basedOn w:val="Normalny"/>
    <w:rsid w:val="007848D9"/>
    <w:pPr>
      <w:widowControl w:val="0"/>
      <w:shd w:color="auto" w:fill="ffffff" w:val="clear"/>
      <w:suppressAutoHyphens w:val="1"/>
      <w:autoSpaceDN w:val="0"/>
      <w:spacing w:after="360" w:before="360" w:line="240" w:lineRule="atLeast"/>
      <w:ind w:hanging="860"/>
      <w:textAlignment w:val="baseline"/>
    </w:pPr>
    <w:rPr>
      <w:rFonts w:ascii="Tahoma" w:cs="Times New Roman" w:hAnsi="Tahoma"/>
      <w:sz w:val="17"/>
      <w:szCs w:val="17"/>
    </w:rPr>
  </w:style>
  <w:style w:type="character" w:styleId="Hipercze">
    <w:name w:val="Hyperlink"/>
    <w:basedOn w:val="Domylnaczcionkaakapitu"/>
    <w:uiPriority w:val="99"/>
    <w:unhideWhenUsed w:val="1"/>
    <w:rsid w:val="007848D9"/>
    <w:rPr>
      <w:color w:val="0000ff" w:themeColor="hyperlink"/>
      <w:u w:val="single"/>
    </w:rPr>
  </w:style>
  <w:style w:type="character" w:styleId="Odwoaniedokomentarza">
    <w:name w:val="annotation reference"/>
    <w:basedOn w:val="Domylnaczcionkaakapitu"/>
    <w:uiPriority w:val="99"/>
    <w:semiHidden w:val="1"/>
    <w:unhideWhenUsed w:val="1"/>
    <w:rsid w:val="00D32E34"/>
    <w:rPr>
      <w:sz w:val="16"/>
      <w:szCs w:val="16"/>
    </w:rPr>
  </w:style>
  <w:style w:type="paragraph" w:styleId="Tekstkomentarza">
    <w:name w:val="annotation text"/>
    <w:basedOn w:val="Normalny"/>
    <w:link w:val="TekstkomentarzaZnak"/>
    <w:uiPriority w:val="99"/>
    <w:unhideWhenUsed w:val="1"/>
    <w:rsid w:val="00D32E34"/>
    <w:pPr>
      <w:spacing w:line="240" w:lineRule="auto"/>
    </w:pPr>
    <w:rPr>
      <w:sz w:val="20"/>
      <w:szCs w:val="20"/>
    </w:rPr>
  </w:style>
  <w:style w:type="character" w:styleId="TekstkomentarzaZnak" w:customStyle="1">
    <w:name w:val="Tekst komentarza Znak"/>
    <w:basedOn w:val="Domylnaczcionkaakapitu"/>
    <w:link w:val="Tekstkomentarza"/>
    <w:uiPriority w:val="99"/>
    <w:rsid w:val="00D32E34"/>
    <w:rPr>
      <w:sz w:val="20"/>
      <w:szCs w:val="20"/>
    </w:rPr>
  </w:style>
  <w:style w:type="paragraph" w:styleId="Tematkomentarza">
    <w:name w:val="annotation subject"/>
    <w:basedOn w:val="Tekstkomentarza"/>
    <w:next w:val="Tekstkomentarza"/>
    <w:link w:val="TematkomentarzaZnak"/>
    <w:uiPriority w:val="99"/>
    <w:semiHidden w:val="1"/>
    <w:unhideWhenUsed w:val="1"/>
    <w:rsid w:val="00D32E34"/>
    <w:rPr>
      <w:b w:val="1"/>
      <w:bCs w:val="1"/>
    </w:rPr>
  </w:style>
  <w:style w:type="character" w:styleId="TematkomentarzaZnak" w:customStyle="1">
    <w:name w:val="Temat komentarza Znak"/>
    <w:basedOn w:val="TekstkomentarzaZnak"/>
    <w:link w:val="Tematkomentarza"/>
    <w:uiPriority w:val="99"/>
    <w:semiHidden w:val="1"/>
    <w:rsid w:val="00D32E34"/>
    <w:rPr>
      <w:b w:val="1"/>
      <w:bCs w:val="1"/>
      <w:sz w:val="20"/>
      <w:szCs w:val="20"/>
    </w:rPr>
  </w:style>
  <w:style w:type="paragraph" w:styleId="Nagwek">
    <w:name w:val="header"/>
    <w:basedOn w:val="Normalny"/>
    <w:link w:val="NagwekZnak"/>
    <w:uiPriority w:val="99"/>
    <w:unhideWhenUsed w:val="1"/>
    <w:rsid w:val="00F6426B"/>
    <w:pPr>
      <w:tabs>
        <w:tab w:val="center" w:pos="4536"/>
        <w:tab w:val="right" w:pos="9072"/>
      </w:tabs>
      <w:spacing w:line="240" w:lineRule="auto"/>
    </w:pPr>
  </w:style>
  <w:style w:type="character" w:styleId="NagwekZnak" w:customStyle="1">
    <w:name w:val="Nagłówek Znak"/>
    <w:basedOn w:val="Domylnaczcionkaakapitu"/>
    <w:link w:val="Nagwek"/>
    <w:uiPriority w:val="99"/>
    <w:rsid w:val="00F6426B"/>
  </w:style>
  <w:style w:type="paragraph" w:styleId="Stopka">
    <w:name w:val="footer"/>
    <w:basedOn w:val="Normalny"/>
    <w:link w:val="StopkaZnak"/>
    <w:uiPriority w:val="99"/>
    <w:unhideWhenUsed w:val="1"/>
    <w:rsid w:val="00F6426B"/>
    <w:pPr>
      <w:tabs>
        <w:tab w:val="center" w:pos="4536"/>
        <w:tab w:val="right" w:pos="9072"/>
      </w:tabs>
      <w:spacing w:line="240" w:lineRule="auto"/>
    </w:pPr>
  </w:style>
  <w:style w:type="character" w:styleId="StopkaZnak" w:customStyle="1">
    <w:name w:val="Stopka Znak"/>
    <w:basedOn w:val="Domylnaczcionkaakapitu"/>
    <w:link w:val="Stopka"/>
    <w:uiPriority w:val="99"/>
    <w:rsid w:val="00F6426B"/>
  </w:style>
  <w:style w:type="paragraph" w:styleId="Style11" w:customStyle="1">
    <w:name w:val="Style11"/>
    <w:basedOn w:val="Normalny"/>
    <w:uiPriority w:val="99"/>
    <w:rsid w:val="003F2EEC"/>
    <w:pPr>
      <w:widowControl w:val="0"/>
      <w:autoSpaceDE w:val="0"/>
      <w:autoSpaceDN w:val="0"/>
      <w:adjustRightInd w:val="0"/>
      <w:spacing w:line="240" w:lineRule="auto"/>
    </w:pPr>
    <w:rPr>
      <w:rFonts w:ascii="Arial" w:cs="Arial" w:hAnsi="Arial" w:eastAsiaTheme="minorEastAsia"/>
      <w:sz w:val="24"/>
      <w:szCs w:val="24"/>
    </w:rPr>
  </w:style>
  <w:style w:type="character" w:styleId="FontStyle15" w:customStyle="1">
    <w:name w:val="Font Style15"/>
    <w:basedOn w:val="Domylnaczcionkaakapitu"/>
    <w:uiPriority w:val="99"/>
    <w:rsid w:val="003F2EEC"/>
    <w:rPr>
      <w:rFonts w:ascii="Arial" w:cs="Arial" w:hAnsi="Arial"/>
      <w:sz w:val="20"/>
      <w:szCs w:val="20"/>
    </w:rPr>
  </w:style>
  <w:style w:type="paragraph" w:styleId="Style10" w:customStyle="1">
    <w:name w:val="Style10"/>
    <w:basedOn w:val="Normalny"/>
    <w:uiPriority w:val="99"/>
    <w:rsid w:val="00823DD4"/>
    <w:pPr>
      <w:widowControl w:val="0"/>
      <w:autoSpaceDE w:val="0"/>
      <w:autoSpaceDN w:val="0"/>
      <w:adjustRightInd w:val="0"/>
      <w:spacing w:line="240" w:lineRule="auto"/>
    </w:pPr>
    <w:rPr>
      <w:rFonts w:ascii="Arial" w:cs="Arial" w:hAnsi="Arial" w:eastAsiaTheme="minorEastAsia"/>
      <w:sz w:val="24"/>
      <w:szCs w:val="24"/>
    </w:rPr>
  </w:style>
  <w:style w:type="character" w:styleId="FontStyle16" w:customStyle="1">
    <w:name w:val="Font Style16"/>
    <w:basedOn w:val="Domylnaczcionkaakapitu"/>
    <w:uiPriority w:val="99"/>
    <w:rsid w:val="00823DD4"/>
    <w:rPr>
      <w:rFonts w:ascii="Arial" w:cs="Arial" w:hAnsi="Arial"/>
      <w:b w:val="1"/>
      <w:bCs w:val="1"/>
      <w:sz w:val="20"/>
      <w:szCs w:val="20"/>
    </w:rPr>
  </w:style>
  <w:style w:type="paragraph" w:styleId="Tekstprzypisukocowego">
    <w:name w:val="endnote text"/>
    <w:basedOn w:val="Normalny"/>
    <w:link w:val="TekstprzypisukocowegoZnak"/>
    <w:uiPriority w:val="99"/>
    <w:semiHidden w:val="1"/>
    <w:unhideWhenUsed w:val="1"/>
    <w:rsid w:val="009F16A1"/>
    <w:pPr>
      <w:spacing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9F16A1"/>
    <w:rPr>
      <w:sz w:val="20"/>
      <w:szCs w:val="20"/>
    </w:rPr>
  </w:style>
  <w:style w:type="character" w:styleId="Odwoanieprzypisukocowego">
    <w:name w:val="endnote reference"/>
    <w:basedOn w:val="Domylnaczcionkaakapitu"/>
    <w:uiPriority w:val="99"/>
    <w:semiHidden w:val="1"/>
    <w:unhideWhenUsed w:val="1"/>
    <w:rsid w:val="009F16A1"/>
    <w:rPr>
      <w:vertAlign w:val="superscript"/>
    </w:rPr>
  </w:style>
  <w:style w:type="table" w:styleId="Tabela-Siatka">
    <w:name w:val="Table Grid"/>
    <w:basedOn w:val="Standardowy"/>
    <w:uiPriority w:val="59"/>
    <w:rsid w:val="00897EED"/>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oprawka">
    <w:name w:val="Revision"/>
    <w:hidden w:val="1"/>
    <w:uiPriority w:val="99"/>
    <w:semiHidden w:val="1"/>
    <w:rsid w:val="00110301"/>
    <w:pPr>
      <w:spacing w:line="240" w:lineRule="auto"/>
    </w:pPr>
  </w:style>
  <w:style w:type="character" w:styleId="Nagwek2Znak" w:customStyle="1">
    <w:name w:val="Nagłówek 2 Znak"/>
    <w:basedOn w:val="Domylnaczcionkaakapitu"/>
    <w:link w:val="Nagwek2"/>
    <w:uiPriority w:val="9"/>
    <w:rsid w:val="00A5552C"/>
    <w:rPr>
      <w:rFonts w:ascii="Cambria" w:cs="Times New Roman" w:eastAsia="Times New Roman" w:hAnsi="Cambria"/>
      <w:b w:val="1"/>
      <w:bCs w:val="1"/>
      <w:i w:val="1"/>
      <w:iCs w:val="1"/>
      <w:sz w:val="28"/>
      <w:szCs w:val="28"/>
      <w:lang w:eastAsia="pl-PL"/>
    </w:rPr>
  </w:style>
  <w:style w:type="character" w:styleId="AkapitzlistZnak" w:customStyle="1">
    <w:name w:val="Akapit z listą Znak"/>
    <w:aliases w:val="Numerowanie Znak,List Paragraph Znak,Podsis rysunku Znak,maz_wyliczenie Znak,opis dzialania Znak,K-P_odwolanie Znak,A_wyliczenie Znak,Akapit z listą 1 Znak,BulletC Znak,Wyliczanie Znak,Obiekt Znak,normalny tekst Znak"/>
    <w:link w:val="Akapitzlist"/>
    <w:uiPriority w:val="34"/>
    <w:qFormat w:val="1"/>
    <w:locked w:val="1"/>
    <w:rsid w:val="00A5552C"/>
  </w:style>
  <w:style w:type="paragraph" w:styleId="Tekstpodstawowy">
    <w:name w:val="Body Text"/>
    <w:basedOn w:val="Normalny"/>
    <w:link w:val="TekstpodstawowyZnak"/>
    <w:uiPriority w:val="99"/>
    <w:unhideWhenUsed w:val="1"/>
    <w:rsid w:val="000C6FC1"/>
    <w:pPr>
      <w:spacing w:after="120"/>
    </w:pPr>
  </w:style>
  <w:style w:type="character" w:styleId="TekstpodstawowyZnak" w:customStyle="1">
    <w:name w:val="Tekst podstawowy Znak"/>
    <w:basedOn w:val="Domylnaczcionkaakapitu"/>
    <w:link w:val="Tekstpodstawowy"/>
    <w:uiPriority w:val="99"/>
    <w:rsid w:val="000C6FC1"/>
  </w:style>
  <w:style w:type="paragraph" w:styleId="NormalnyWeb">
    <w:name w:val="Normal (Web)"/>
    <w:basedOn w:val="Normalny"/>
    <w:uiPriority w:val="99"/>
    <w:unhideWhenUsed w:val="1"/>
    <w:rsid w:val="003C6B73"/>
    <w:pPr>
      <w:spacing w:after="100" w:afterAutospacing="1" w:before="100" w:beforeAutospacing="1" w:line="240" w:lineRule="auto"/>
    </w:pPr>
    <w:rPr>
      <w:rFonts w:ascii="Times New Roman" w:cs="Times New Roman" w:eastAsia="Times New Roman" w:hAnsi="Times New Roman"/>
      <w:sz w:val="24"/>
      <w:szCs w:val="24"/>
    </w:rPr>
  </w:style>
  <w:style w:type="character" w:styleId="Pogrubienie">
    <w:name w:val="Strong"/>
    <w:uiPriority w:val="22"/>
    <w:qFormat w:val="1"/>
    <w:rsid w:val="003C6B73"/>
    <w:rPr>
      <w:b w:val="1"/>
      <w:bCs w:val="1"/>
    </w:rPr>
  </w:style>
  <w:style w:type="paragraph" w:styleId="Styl2" w:customStyle="1">
    <w:name w:val="Styl2"/>
    <w:basedOn w:val="Nagwek2"/>
    <w:link w:val="Styl2Znak"/>
    <w:qFormat w:val="1"/>
    <w:rsid w:val="003C6B73"/>
    <w:pPr>
      <w:keepNext w:val="0"/>
      <w:spacing w:after="180" w:before="180" w:line="360" w:lineRule="atLeast"/>
    </w:pPr>
    <w:rPr>
      <w:rFonts w:ascii="Calibri" w:hAnsi="Calibri"/>
      <w:i w:val="0"/>
      <w:iCs w:val="0"/>
      <w:sz w:val="24"/>
      <w:szCs w:val="24"/>
    </w:rPr>
  </w:style>
  <w:style w:type="character" w:styleId="Styl2Znak" w:customStyle="1">
    <w:name w:val="Styl2 Znak"/>
    <w:link w:val="Styl2"/>
    <w:rsid w:val="003C6B73"/>
    <w:rPr>
      <w:rFonts w:ascii="Calibri" w:cs="Times New Roman" w:eastAsia="Times New Roman" w:hAnsi="Calibri"/>
      <w:b w:val="1"/>
      <w:bCs w:val="1"/>
      <w:sz w:val="24"/>
      <w:szCs w:val="24"/>
      <w:lang w:eastAsia="pl-PL"/>
    </w:rPr>
  </w:style>
  <w:style w:type="character" w:styleId="Uwydatnienie">
    <w:name w:val="Emphasis"/>
    <w:basedOn w:val="Domylnaczcionkaakapitu"/>
    <w:uiPriority w:val="20"/>
    <w:qFormat w:val="1"/>
    <w:rsid w:val="003C6B73"/>
    <w:rPr>
      <w:i w:val="1"/>
      <w:iCs w:val="1"/>
    </w:rPr>
  </w:style>
  <w:style w:type="paragraph" w:styleId="Default" w:customStyle="1">
    <w:name w:val="Default"/>
    <w:rsid w:val="00AE4BAA"/>
    <w:pPr>
      <w:autoSpaceDE w:val="0"/>
      <w:autoSpaceDN w:val="0"/>
      <w:adjustRightInd w:val="0"/>
      <w:spacing w:line="240" w:lineRule="auto"/>
    </w:pPr>
    <w:rPr>
      <w:rFonts w:ascii="Times New Roman" w:cs="Times New Roman" w:hAnsi="Times New Roman"/>
      <w:color w:val="000000"/>
      <w:sz w:val="24"/>
      <w:szCs w:val="24"/>
    </w:rPr>
  </w:style>
  <w:style w:type="character" w:styleId="lrzxr" w:customStyle="1">
    <w:name w:val="lrzxr"/>
    <w:basedOn w:val="Domylnaczcionkaakapitu"/>
    <w:rsid w:val="0024107E"/>
  </w:style>
  <w:style w:type="paragraph" w:styleId="menfont" w:customStyle="1">
    <w:name w:val="men font"/>
    <w:basedOn w:val="Normalny"/>
    <w:rsid w:val="009C2AE1"/>
    <w:pPr>
      <w:spacing w:line="240" w:lineRule="auto"/>
    </w:pPr>
    <w:rPr>
      <w:rFonts w:ascii="Arial" w:cs="Arial" w:eastAsia="Times New Roman" w:hAnsi="Arial"/>
      <w:sz w:val="24"/>
      <w:szCs w:val="24"/>
    </w:rPr>
  </w:style>
  <w:style w:type="character" w:styleId="Nagwek1Znak" w:customStyle="1">
    <w:name w:val="Nagłówek 1 Znak"/>
    <w:basedOn w:val="Domylnaczcionkaakapitu"/>
    <w:link w:val="Nagwek1"/>
    <w:uiPriority w:val="9"/>
    <w:rsid w:val="00583B6C"/>
    <w:rPr>
      <w:rFonts w:asciiTheme="majorHAnsi" w:cstheme="majorBidi" w:eastAsiaTheme="majorEastAsia" w:hAnsiTheme="majorHAnsi"/>
      <w:color w:val="365f91" w:themeColor="accent1" w:themeShade="0000BF"/>
      <w:sz w:val="32"/>
      <w:szCs w:val="32"/>
    </w:rPr>
  </w:style>
  <w:style w:type="character" w:styleId="Numerstrony">
    <w:name w:val="page number"/>
    <w:basedOn w:val="Domylnaczcionkaakapitu"/>
    <w:uiPriority w:val="99"/>
    <w:unhideWhenUsed w:val="1"/>
    <w:rsid w:val="00C210F7"/>
  </w:style>
  <w:style w:type="character" w:styleId="tytul" w:customStyle="1">
    <w:name w:val="tytul"/>
    <w:basedOn w:val="Domylnaczcionkaakapitu"/>
    <w:rsid w:val="00F04EE8"/>
  </w:style>
  <w:style w:type="character" w:styleId="oboczn" w:customStyle="1">
    <w:name w:val="oboczn"/>
    <w:basedOn w:val="Domylnaczcionkaakapitu"/>
    <w:rsid w:val="00F04EE8"/>
  </w:style>
  <w:style w:type="character" w:styleId="r-tytul" w:customStyle="1">
    <w:name w:val="r-tytul"/>
    <w:basedOn w:val="Domylnaczcionkaakapitu"/>
    <w:rsid w:val="00F04EE8"/>
  </w:style>
  <w:style w:type="character" w:styleId="kwal" w:customStyle="1">
    <w:name w:val="kwal"/>
    <w:basedOn w:val="Domylnaczcionkaakapitu"/>
    <w:rsid w:val="00F04EE8"/>
  </w:style>
  <w:style w:type="character" w:styleId="def" w:customStyle="1">
    <w:name w:val="def"/>
    <w:basedOn w:val="Domylnaczcionkaakapitu"/>
    <w:rsid w:val="00F04EE8"/>
  </w:style>
  <w:style w:type="character" w:styleId="tekst" w:customStyle="1">
    <w:name w:val="tekst"/>
    <w:basedOn w:val="Domylnaczcionkaakapitu"/>
    <w:rsid w:val="00F04EE8"/>
  </w:style>
  <w:style w:type="paragraph" w:styleId="Podtytu">
    <w:name w:val="Subtitle"/>
    <w:basedOn w:val="Normalny"/>
    <w:next w:val="Normalny"/>
    <w:pPr>
      <w:keepNext w:val="1"/>
      <w:keepLines w:val="1"/>
      <w:spacing w:after="80" w:before="360"/>
    </w:pPr>
    <w:rPr>
      <w:rFonts w:ascii="Georgia" w:cs="Georgia" w:eastAsia="Georgia" w:hAnsi="Georgia"/>
      <w:i w:val="1"/>
      <w:color w:val="666666"/>
      <w:sz w:val="48"/>
      <w:szCs w:val="48"/>
    </w:rPr>
  </w:style>
  <w:style w:type="table" w:styleId="a" w:customStyle="1">
    <w:basedOn w:val="TableNormal0"/>
    <w:pPr>
      <w:spacing w:line="240" w:lineRule="auto"/>
    </w:pPr>
    <w:tblPr>
      <w:tblStyleRowBandSize w:val="1"/>
      <w:tblStyleColBandSize w:val="1"/>
      <w:tblCellMar>
        <w:left w:w="108.0" w:type="dxa"/>
        <w:right w:w="108.0" w:type="dxa"/>
      </w:tblCellMar>
    </w:tblPr>
  </w:style>
  <w:style w:type="table" w:styleId="a0" w:customStyle="1">
    <w:basedOn w:val="TableNormal0"/>
    <w:pPr>
      <w:spacing w:line="240" w:lineRule="auto"/>
    </w:pPr>
    <w:tblPr>
      <w:tblStyleRowBandSize w:val="1"/>
      <w:tblStyleColBandSize w:val="1"/>
      <w:tblCellMar>
        <w:left w:w="108.0" w:type="dxa"/>
        <w:right w:w="108.0" w:type="dxa"/>
      </w:tblCellMar>
    </w:tblPr>
  </w:style>
  <w:style w:type="table" w:styleId="a1" w:customStyle="1">
    <w:basedOn w:val="TableNormal0"/>
    <w:pPr>
      <w:spacing w:line="240" w:lineRule="auto"/>
    </w:pPr>
    <w:tblPr>
      <w:tblStyleRowBandSize w:val="1"/>
      <w:tblStyleColBandSize w:val="1"/>
      <w:tblCellMar>
        <w:left w:w="108.0" w:type="dxa"/>
        <w:right w:w="108.0" w:type="dxa"/>
      </w:tblCellMar>
    </w:tblPr>
  </w:style>
  <w:style w:type="table" w:styleId="a2" w:customStyle="1">
    <w:basedOn w:val="TableNormal0"/>
    <w:pPr>
      <w:spacing w:line="240" w:lineRule="auto"/>
    </w:pPr>
    <w:tblPr>
      <w:tblStyleRowBandSize w:val="1"/>
      <w:tblStyleColBandSize w:val="1"/>
      <w:tblCellMar>
        <w:left w:w="108.0" w:type="dxa"/>
        <w:right w:w="108.0" w:type="dxa"/>
      </w:tblCellMar>
    </w:tblPr>
  </w:style>
  <w:style w:type="table" w:styleId="a3" w:customStyle="1">
    <w:basedOn w:val="TableNormal0"/>
    <w:pPr>
      <w:spacing w:line="240" w:lineRule="auto"/>
    </w:pPr>
    <w:tblPr>
      <w:tblStyleRowBandSize w:val="1"/>
      <w:tblStyleColBandSize w:val="1"/>
      <w:tblCellMar>
        <w:left w:w="108.0" w:type="dxa"/>
        <w:right w:w="108.0" w:type="dxa"/>
      </w:tblCellMar>
    </w:tblPr>
  </w:style>
  <w:style w:type="table" w:styleId="a4" w:customStyle="1">
    <w:basedOn w:val="TableNormal0"/>
    <w:pPr>
      <w:spacing w:line="240" w:lineRule="auto"/>
    </w:pPr>
    <w:tblPr>
      <w:tblStyleRowBandSize w:val="1"/>
      <w:tblStyleColBandSize w:val="1"/>
      <w:tblCellMar>
        <w:left w:w="108.0" w:type="dxa"/>
        <w:right w:w="108.0" w:type="dxa"/>
      </w:tblCellMar>
    </w:tblPr>
  </w:style>
  <w:style w:type="table" w:styleId="a5" w:customStyle="1">
    <w:basedOn w:val="TableNormal0"/>
    <w:pPr>
      <w:spacing w:line="240" w:lineRule="auto"/>
    </w:pPr>
    <w:tblPr>
      <w:tblStyleRowBandSize w:val="1"/>
      <w:tblStyleColBandSize w:val="1"/>
      <w:tblCellMar>
        <w:left w:w="108.0" w:type="dxa"/>
        <w:right w:w="108.0" w:type="dxa"/>
      </w:tblCellMar>
    </w:tblPr>
  </w:style>
  <w:style w:type="table" w:styleId="a6" w:customStyle="1">
    <w:basedOn w:val="TableNormal0"/>
    <w:pPr>
      <w:spacing w:line="240" w:lineRule="auto"/>
    </w:pPr>
    <w:tblPr>
      <w:tblStyleRowBandSize w:val="1"/>
      <w:tblStyleColBandSize w:val="1"/>
      <w:tblCellMar>
        <w:left w:w="108.0" w:type="dxa"/>
        <w:right w:w="108.0" w:type="dxa"/>
      </w:tblCellMar>
    </w:tblPr>
  </w:style>
  <w:style w:type="table" w:styleId="a7" w:customStyle="1">
    <w:basedOn w:val="TableNormal0"/>
    <w:pPr>
      <w:spacing w:line="240" w:lineRule="auto"/>
    </w:pPr>
    <w:tblPr>
      <w:tblStyleRowBandSize w:val="1"/>
      <w:tblStyleColBandSize w:val="1"/>
      <w:tblCellMar>
        <w:left w:w="108.0" w:type="dxa"/>
        <w:right w:w="108.0" w:type="dxa"/>
      </w:tblCellMar>
    </w:tblPr>
  </w:style>
  <w:style w:type="table" w:styleId="a8" w:customStyle="1">
    <w:basedOn w:val="TableNormal0"/>
    <w:pPr>
      <w:spacing w:line="240" w:lineRule="auto"/>
    </w:pPr>
    <w:tblPr>
      <w:tblStyleRowBandSize w:val="1"/>
      <w:tblStyleColBandSize w:val="1"/>
      <w:tblCellMar>
        <w:left w:w="108.0" w:type="dxa"/>
        <w:right w:w="108.0" w:type="dxa"/>
      </w:tblCellMar>
    </w:tblPr>
  </w:style>
  <w:style w:type="table" w:styleId="a9" w:customStyle="1">
    <w:basedOn w:val="TableNormal0"/>
    <w:pPr>
      <w:spacing w:line="240" w:lineRule="auto"/>
    </w:pPr>
    <w:tblPr>
      <w:tblStyleRowBandSize w:val="1"/>
      <w:tblStyleColBandSize w:val="1"/>
      <w:tblCellMar>
        <w:left w:w="108.0" w:type="dxa"/>
        <w:right w:w="108.0" w:type="dxa"/>
      </w:tblCellMar>
    </w:tblPr>
  </w:style>
  <w:style w:type="table" w:styleId="aa" w:customStyle="1">
    <w:basedOn w:val="TableNormal0"/>
    <w:pPr>
      <w:spacing w:line="240" w:lineRule="auto"/>
    </w:pPr>
    <w:tblPr>
      <w:tblStyleRowBandSize w:val="1"/>
      <w:tblStyleColBandSize w:val="1"/>
      <w:tblCellMar>
        <w:left w:w="108.0" w:type="dxa"/>
        <w:right w:w="108.0" w:type="dxa"/>
      </w:tblCellMar>
    </w:tblPr>
  </w:style>
  <w:style w:type="table" w:styleId="ab" w:customStyle="1">
    <w:basedOn w:val="TableNormal0"/>
    <w:pPr>
      <w:spacing w:line="240" w:lineRule="auto"/>
    </w:pPr>
    <w:tblPr>
      <w:tblStyleRowBandSize w:val="1"/>
      <w:tblStyleColBandSize w:val="1"/>
      <w:tblCellMar>
        <w:left w:w="108.0" w:type="dxa"/>
        <w:right w:w="108.0" w:type="dxa"/>
      </w:tblCellMar>
    </w:tblPr>
  </w:style>
  <w:style w:type="table" w:styleId="ac" w:customStyle="1">
    <w:basedOn w:val="TableNormal0"/>
    <w:pPr>
      <w:spacing w:line="240" w:lineRule="auto"/>
    </w:pPr>
    <w:tblPr>
      <w:tblStyleRowBandSize w:val="1"/>
      <w:tblStyleColBandSize w:val="1"/>
      <w:tblCellMar>
        <w:left w:w="108.0" w:type="dxa"/>
        <w:right w:w="108.0" w:type="dxa"/>
      </w:tblCellMar>
    </w:tblPr>
  </w:style>
  <w:style w:type="table" w:styleId="ad" w:customStyle="1">
    <w:basedOn w:val="TableNormal0"/>
    <w:pPr>
      <w:spacing w:line="240" w:lineRule="auto"/>
    </w:pPr>
    <w:tblPr>
      <w:tblStyleRowBandSize w:val="1"/>
      <w:tblStyleColBandSize w:val="1"/>
      <w:tblCellMar>
        <w:left w:w="108.0" w:type="dxa"/>
        <w:right w:w="108.0" w:type="dxa"/>
      </w:tblCellMar>
    </w:tblPr>
  </w:style>
  <w:style w:type="table" w:styleId="ae" w:customStyle="1">
    <w:basedOn w:val="TableNormal0"/>
    <w:pPr>
      <w:spacing w:line="240" w:lineRule="auto"/>
    </w:pPr>
    <w:tblPr>
      <w:tblStyleRowBandSize w:val="1"/>
      <w:tblStyleColBandSize w:val="1"/>
      <w:tblCellMar>
        <w:left w:w="108.0" w:type="dxa"/>
        <w:right w:w="108.0" w:type="dxa"/>
      </w:tblCellMar>
    </w:tblPr>
  </w:style>
  <w:style w:type="table" w:styleId="af" w:customStyle="1">
    <w:basedOn w:val="TableNormal0"/>
    <w:pPr>
      <w:spacing w:line="240" w:lineRule="auto"/>
    </w:pPr>
    <w:tblPr>
      <w:tblStyleRowBandSize w:val="1"/>
      <w:tblStyleColBandSize w:val="1"/>
      <w:tblCellMar>
        <w:left w:w="108.0" w:type="dxa"/>
        <w:right w:w="108.0" w:type="dxa"/>
      </w:tblCellMar>
    </w:tblPr>
  </w:style>
  <w:style w:type="table" w:styleId="af0" w:customStyle="1">
    <w:basedOn w:val="TableNormal0"/>
    <w:pPr>
      <w:spacing w:line="240" w:lineRule="auto"/>
    </w:pPr>
    <w:tblPr>
      <w:tblStyleRowBandSize w:val="1"/>
      <w:tblStyleColBandSize w:val="1"/>
      <w:tblCellMar>
        <w:left w:w="108.0" w:type="dxa"/>
        <w:right w:w="108.0" w:type="dxa"/>
      </w:tblCellMar>
    </w:tblPr>
  </w:style>
  <w:style w:type="table" w:styleId="af1" w:customStyle="1">
    <w:basedOn w:val="TableNormal0"/>
    <w:pPr>
      <w:spacing w:line="240" w:lineRule="auto"/>
    </w:pPr>
    <w:tblPr>
      <w:tblStyleRowBandSize w:val="1"/>
      <w:tblStyleColBandSize w:val="1"/>
      <w:tblCellMar>
        <w:left w:w="108.0" w:type="dxa"/>
        <w:right w:w="108.0" w:type="dxa"/>
      </w:tblCellMar>
    </w:tblPr>
  </w:style>
  <w:style w:type="table" w:styleId="af2" w:customStyle="1">
    <w:basedOn w:val="TableNormal0"/>
    <w:pPr>
      <w:spacing w:line="240" w:lineRule="auto"/>
    </w:pPr>
    <w:tblPr>
      <w:tblStyleRowBandSize w:val="1"/>
      <w:tblStyleColBandSize w:val="1"/>
      <w:tblCellMar>
        <w:left w:w="108.0" w:type="dxa"/>
        <w:right w:w="108.0" w:type="dxa"/>
      </w:tblCellMar>
    </w:tblPr>
  </w:style>
  <w:style w:type="table" w:styleId="af3" w:customStyle="1">
    <w:basedOn w:val="TableNormal0"/>
    <w:pPr>
      <w:spacing w:line="240" w:lineRule="auto"/>
    </w:pPr>
    <w:tblPr>
      <w:tblStyleRowBandSize w:val="1"/>
      <w:tblStyleColBandSize w:val="1"/>
      <w:tblCellMar>
        <w:left w:w="108.0" w:type="dxa"/>
        <w:right w:w="108.0" w:type="dxa"/>
      </w:tblCellMar>
    </w:tblPr>
  </w:style>
  <w:style w:type="table" w:styleId="af4" w:customStyle="1">
    <w:basedOn w:val="TableNormal0"/>
    <w:pPr>
      <w:spacing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eknos.com/globalassets/teknos.pl/przewodnik-po-antykorozji-pl.pdf"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geholitpolska.pl/pdfs/OA/Ochrona_%20antykorozyjna.pdf" TargetMode="External"/><Relationship Id="rId8" Type="http://schemas.openxmlformats.org/officeDocument/2006/relationships/hyperlink" Target="http://rafil.home.pl/?dzial=Poradnik&amp;tytul=Wybrane%20wady%20pow%B3ok%20malarski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Ehd8LL737k87xAerO9fjHaIZ2g==">AMUW2mUj0g7u+Nc28yWSNsGAsUBwQ9JxXUL/Alkfixyg6jDyiNeRRBBLp64ca8nc/0IbRyiftodFluCzntcRcWfgf7mwEp87LEzn41Mvugn1rp/zaYWaHvF1Q7rbIY9mPqT7hFNyybOZsChfnwwNzZmdVEYipy2BjA==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2020-05-23T16:24:00Z</dcterms:created>
  <dc:creator>prezentacja</dc:creator>
</cp:coreProperties>
</file>