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39" w:rsidRDefault="00A2662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000000"/>
          <w:sz w:val="24"/>
          <w:szCs w:val="24"/>
        </w:rPr>
      </w:pPr>
      <w:r>
        <w:t xml:space="preserve"> 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>E-ZASÓB Układy hydrauliczne i pneumatyczne</w:t>
      </w:r>
    </w:p>
    <w:p w:rsidR="00615E69" w:rsidRDefault="00A2662E">
      <w:pPr>
        <w:spacing w:line="240" w:lineRule="auto"/>
        <w:ind w:left="36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Dla kwalifikacji MEC.03. Montaż i obsługa maszyn i urządzeń wyodrębnionych w zawodach </w:t>
      </w:r>
    </w:p>
    <w:p w:rsidR="00143939" w:rsidRDefault="00A2662E">
      <w:pPr>
        <w:spacing w:line="240" w:lineRule="auto"/>
        <w:ind w:left="36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Mechanik- Monter maszyn i urządzeń   </w:t>
      </w:r>
      <w:r w:rsidR="00615E69">
        <w:rPr>
          <w:rFonts w:ascii="Arial" w:eastAsia="Arial" w:hAnsi="Arial" w:cs="Arial"/>
          <w:b/>
          <w:sz w:val="24"/>
          <w:szCs w:val="24"/>
        </w:rPr>
        <w:t xml:space="preserve">i </w:t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 xml:space="preserve"> Technik mechanik</w:t>
      </w:r>
    </w:p>
    <w:p w:rsidR="00143939" w:rsidRDefault="00143939">
      <w:pPr>
        <w:spacing w:line="240" w:lineRule="auto"/>
        <w:ind w:left="360"/>
        <w:jc w:val="both"/>
        <w:rPr>
          <w:rFonts w:ascii="Arial" w:eastAsia="Arial" w:hAnsi="Arial" w:cs="Arial"/>
        </w:rPr>
      </w:pPr>
    </w:p>
    <w:tbl>
      <w:tblPr>
        <w:tblStyle w:val="affff5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4850" w:type="dxa"/>
            <w:gridSpan w:val="4"/>
            <w:vAlign w:val="center"/>
          </w:tcPr>
          <w:p w:rsidR="00143939" w:rsidRDefault="00A2662E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Wprowadzenie: </w:t>
            </w:r>
            <w:r>
              <w:rPr>
                <w:rFonts w:ascii="Arial" w:eastAsia="Arial" w:hAnsi="Arial" w:cs="Arial"/>
              </w:rPr>
              <w:t>E-ZASÓB Układy hydrauliczne i pneumatyczne ma przedstawiać budowę i zasadę działania układów oraz ja</w:t>
            </w:r>
            <w:r>
              <w:rPr>
                <w:rFonts w:ascii="Arial" w:eastAsia="Arial" w:hAnsi="Arial" w:cs="Arial"/>
              </w:rPr>
              <w:t>k zajmować się i montażem, konserwacją oraz naprawą.</w:t>
            </w:r>
          </w:p>
          <w:p w:rsidR="00143939" w:rsidRDefault="00A2662E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Filmy edukacyjne „układy hydrauliczne” oraz „układy pneumatyczne” w przystępny sposób przedstawiają podstawowe własności fizyczne czynników jakie są w układach, jak zbudowane są układy z jakich elementów</w:t>
            </w:r>
            <w:r>
              <w:rPr>
                <w:rFonts w:ascii="Arial" w:eastAsia="Arial" w:hAnsi="Arial" w:cs="Arial"/>
              </w:rPr>
              <w:t>, gdzie się je wykorzystuje oraz podstawowe czynności obsługowe przy nich.</w:t>
            </w:r>
          </w:p>
          <w:p w:rsidR="00143939" w:rsidRDefault="00A2662E">
            <w:pPr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Atlas multimedialny „układy hydrauliczne i pneumatyczne” przedstawia budowę układów hydraulicznych i pneumatycznych z opisem elementów jakie występują w tych układach.</w:t>
            </w:r>
          </w:p>
          <w:p w:rsidR="00143939" w:rsidRDefault="00A2662E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Gra edukacyjn</w:t>
            </w:r>
            <w:r>
              <w:rPr>
                <w:rFonts w:ascii="Arial" w:eastAsia="Arial" w:hAnsi="Arial" w:cs="Arial"/>
              </w:rPr>
              <w:t>a „łączenie układów” celem ucznia jest łączenie podstawowych układów hydraulicznych oraz pneumatycznych. Gracz ma przedstawiony cel  np.: układ otwierający bramę”. Z elementów dostanych ma ułożyć prostu układ hydrauliczny lub pneumatyczny.</w:t>
            </w:r>
          </w:p>
        </w:tc>
      </w:tr>
      <w:tr w:rsidR="00143939">
        <w:tc>
          <w:tcPr>
            <w:tcW w:w="14850" w:type="dxa"/>
            <w:gridSpan w:val="4"/>
            <w:vAlign w:val="center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WYMAGANIA/KRYTERIA WERYFIKACJI</w:t>
            </w:r>
          </w:p>
        </w:tc>
      </w:tr>
      <w:tr w:rsidR="00143939">
        <w:tc>
          <w:tcPr>
            <w:tcW w:w="12015" w:type="dxa"/>
            <w:vMerge w:val="restart"/>
            <w:vAlign w:val="center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E-ZASÓB</w:t>
            </w:r>
          </w:p>
        </w:tc>
        <w:tc>
          <w:tcPr>
            <w:tcW w:w="2835" w:type="dxa"/>
            <w:gridSpan w:val="3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Spełnia warunek</w:t>
            </w:r>
          </w:p>
        </w:tc>
      </w:tr>
      <w:tr w:rsidR="00143939">
        <w:tc>
          <w:tcPr>
            <w:tcW w:w="12015" w:type="dxa"/>
            <w:vMerge/>
            <w:vAlign w:val="center"/>
          </w:tcPr>
          <w:p w:rsidR="00143939" w:rsidRDefault="0014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tak</w:t>
            </w:r>
          </w:p>
        </w:tc>
        <w:tc>
          <w:tcPr>
            <w:tcW w:w="1559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częściowo</w:t>
            </w:r>
          </w:p>
        </w:tc>
        <w:tc>
          <w:tcPr>
            <w:tcW w:w="567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nie</w:t>
            </w: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Jest zgodny z obowiązującą podstawą programową kształcenia w zawodach szkolnictwa branżowego dla zawodów Mechanik- Monter maszyn i urządzeń, Technik mechanik branży mechanicznej i dla  wyodrębnionej w zawodach kwalifikacji MEC.03. Montaż i obsługa maszyn i</w:t>
            </w:r>
            <w:r>
              <w:rPr>
                <w:rFonts w:ascii="Arial" w:eastAsia="Arial" w:hAnsi="Arial" w:cs="Arial"/>
              </w:rPr>
              <w:t xml:space="preserve"> urządzeń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Wspiera osiąganie celów kształcenia określonych dla kwalifikacji MEC.03. Montaż i obsługa maszyn i urządzeń: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montowania maszyn i urządzeń; 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obsługiwania maszyn i urządzeń; 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instalowania i uruchamiania maszyn i urządzeń;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Pozwala nabywać kompetencje kluczowe: </w:t>
            </w:r>
          </w:p>
          <w:p w:rsidR="00143939" w:rsidRDefault="00A266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kompetencje w zakresie rozumienia i tworzenia informacji,</w:t>
            </w:r>
          </w:p>
          <w:p w:rsidR="00143939" w:rsidRDefault="00A266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kompetencje w zakresie wielojęzyczności,</w:t>
            </w:r>
          </w:p>
          <w:p w:rsidR="00143939" w:rsidRDefault="00A266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kompetencje matematyczne oraz kompetencje w zakresie nauk przyrodniczych, technologii i inżynierii</w:t>
            </w:r>
          </w:p>
          <w:p w:rsidR="00143939" w:rsidRDefault="00A266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kompetencje cyfrowe,</w:t>
            </w:r>
          </w:p>
          <w:p w:rsidR="00143939" w:rsidRDefault="00A2662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kompetencje osobiste, społeczne i w zakresie umiejętności uczenia się,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Wspiera osiąganie wybranego efektu kształcenia z jednostki efektów :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MEC.03.4. Montaż maszyn i urządzeń</w:t>
            </w:r>
          </w:p>
          <w:p w:rsidR="00143939" w:rsidRDefault="00A2662E">
            <w:pPr>
              <w:numPr>
                <w:ilvl w:val="2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MEC.03.4.7 montuje układy hydrauliczne i pneumatyczne maszyn i urządzeń;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Jest zgodny z koncepcją e-zasobów do kształcenia zawodowego, w szczególności w obszarze przydatności w realizacji nowoczesnego kształcenia zawodowego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Zawiera materiał do wykorzystania w pracy dydaktycznej  dla nauczyciela jak i dla ucznia/słuchacza/użytkownika w celu samokształcenia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Zawiera materiały multimedialne i obudowę dydaktyczną (zdefiniowane w koncepcji e-zasobów do kształcenia zawodowego i </w:t>
            </w:r>
            <w:r>
              <w:rPr>
                <w:rFonts w:ascii="Arial" w:eastAsia="Arial" w:hAnsi="Arial" w:cs="Arial"/>
              </w:rPr>
              <w:t>standardzie funkcjonalnym):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Atlas multimedialny „układy hydrauliczne i pneumatyczne”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 edukacyjna „łączenie układów hydraulicznych i pneumatycznych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Film edukacyjny „układy hydrauliczne”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Film edukacyjny „układy pneumatyczne”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Interaktywne materiały sprawdzające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Słownik pojęć do e-zasobu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Przewodnik dla nauczyciela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Przewodnik dla uczącego się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Netografia i bibliografia</w:t>
            </w:r>
          </w:p>
          <w:p w:rsidR="00143939" w:rsidRDefault="00A2662E">
            <w:pPr>
              <w:numPr>
                <w:ilvl w:val="1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Instrukcja użytkowania</w:t>
            </w:r>
          </w:p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Stanowi spójną całość zawierającą powiązania pomiędzy wszystkimi składowymi, m.in. poprzez słowa kluczowe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</w:tcPr>
          <w:p w:rsidR="00143939" w:rsidRDefault="00143939">
            <w:pPr>
              <w:rPr>
                <w:rFonts w:ascii="Arial" w:eastAsia="Arial" w:hAnsi="Arial" w:cs="Arial"/>
                <w:b/>
              </w:rPr>
            </w:pPr>
          </w:p>
        </w:tc>
      </w:tr>
    </w:tbl>
    <w:p w:rsidR="00143939" w:rsidRDefault="00143939">
      <w:pPr>
        <w:spacing w:line="240" w:lineRule="auto"/>
        <w:rPr>
          <w:rFonts w:ascii="Arial" w:eastAsia="Arial" w:hAnsi="Arial" w:cs="Arial"/>
        </w:rPr>
      </w:pPr>
    </w:p>
    <w:tbl>
      <w:tblPr>
        <w:tblStyle w:val="affff6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FILM EDUKACYJNY </w:t>
            </w:r>
            <w:r>
              <w:rPr>
                <w:rFonts w:ascii="Arial" w:eastAsia="Arial" w:hAnsi="Arial" w:cs="Arial"/>
              </w:rPr>
              <w:t>Układy hydrauliczne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zrealizowany na podstawie scenariusza/scenopisu/storyboardu opracowanego lub zrecenzowanego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 xml:space="preserve">MEC.03. Montaż i obsługa maszyn i </w:t>
            </w:r>
            <w:r>
              <w:rPr>
                <w:rFonts w:ascii="Arial" w:eastAsia="Arial" w:hAnsi="Arial" w:cs="Arial"/>
              </w:rPr>
              <w:t>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Film/scenariusz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222222"/>
              </w:rPr>
            </w:pPr>
            <w:r>
              <w:rPr>
                <w:rFonts w:ascii="Arial" w:eastAsia="Arial" w:hAnsi="Arial" w:cs="Arial"/>
                <w:color w:val="222222"/>
                <w:highlight w:val="white"/>
              </w:rPr>
              <w:t>wiadomości dotyczące budowy, zasad działania podstawowych oraz pomocniczych elementów hydrauliki siłowej</w:t>
            </w:r>
            <w:r>
              <w:rPr>
                <w:rFonts w:ascii="Arial" w:eastAsia="Arial" w:hAnsi="Arial" w:cs="Arial"/>
                <w:color w:val="222222"/>
              </w:rPr>
              <w:t xml:space="preserve"> (np.: pompy (zębate, tłokowe, tłokowo-osiowe, łopatkowe, ręczne, gerotorowe), rozdzielacze (ręczne, elektro-hydrauliczne, pojedyncze, blokowe), filtry, silniki hydrauliczne (zębate, tłokowo-osiowe), zawory (dławiące, odcinające, przelewowe, zwrotne, serwo</w:t>
            </w:r>
            <w:r>
              <w:rPr>
                <w:rFonts w:ascii="Arial" w:eastAsia="Arial" w:hAnsi="Arial" w:cs="Arial"/>
                <w:color w:val="222222"/>
              </w:rPr>
              <w:t>zawory), złącza, przyłącza i przewody / węże hydrauliczne, cylindry hydrauliczne, zasilacze hydrauliczne ( typowe i kompaktowe )- zasilające stacje hydrauliczne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  <w:r>
              <w:rPr>
                <w:rFonts w:ascii="Arial" w:eastAsia="Arial" w:hAnsi="Arial" w:cs="Arial"/>
                <w:color w:val="222222"/>
                <w:highlight w:val="white"/>
              </w:rPr>
              <w:t>omówienie i scharakteryzowanie sposobów sterowania i regulacji prędkości zespołów wykonawczych</w:t>
            </w:r>
            <w:r>
              <w:rPr>
                <w:rFonts w:ascii="Arial" w:eastAsia="Arial" w:hAnsi="Arial" w:cs="Arial"/>
                <w:color w:val="222222"/>
              </w:rPr>
              <w:t xml:space="preserve"> </w:t>
            </w:r>
            <w:r>
              <w:rPr>
                <w:rFonts w:ascii="Arial" w:eastAsia="Arial" w:hAnsi="Arial" w:cs="Arial"/>
                <w:color w:val="222222"/>
              </w:rPr>
              <w:t>(np. regulacja ciśnienia w układzie)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  <w:r>
              <w:rPr>
                <w:rFonts w:ascii="Arial" w:eastAsia="Arial" w:hAnsi="Arial" w:cs="Arial"/>
                <w:color w:val="222222"/>
                <w:highlight w:val="white"/>
              </w:rPr>
              <w:t xml:space="preserve">wiadomości z zakresu sterowania konwencjonalnego, proporcjonalnego, budowy i działania serwozaworów oraz serwomechanizmów hydraulicznych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  <w:r>
              <w:rPr>
                <w:rFonts w:ascii="Arial" w:eastAsia="Arial" w:hAnsi="Arial" w:cs="Arial"/>
                <w:color w:val="222222"/>
                <w:highlight w:val="white"/>
              </w:rPr>
              <w:t>sposoby wykonywania zabiegów obsługowych, konserwacji oraz napraw urządzeń hydrau</w:t>
            </w:r>
            <w:r>
              <w:rPr>
                <w:rFonts w:ascii="Arial" w:eastAsia="Arial" w:hAnsi="Arial" w:cs="Arial"/>
                <w:color w:val="222222"/>
                <w:highlight w:val="white"/>
              </w:rPr>
              <w:t>licznych</w:t>
            </w:r>
            <w:r>
              <w:rPr>
                <w:rFonts w:ascii="Arial" w:eastAsia="Arial" w:hAnsi="Arial" w:cs="Arial"/>
                <w:color w:val="222222"/>
              </w:rPr>
              <w:t xml:space="preserve"> (np. uzupełnianie płynu hydraulicznego)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Jest zrealizowany w profesjonalnym studio, laboratorium układów hydraulicznych, halach montażowych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 zdjęciowy/scenografia są dopasowane do charakteru zagadnienia i spójne z treścią filmu, obejmują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rekwizyty: elementy układu hydraulicznego (np.: rozdzielacze, siłowniki)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kostiumy: zgodne z </w:t>
            </w:r>
            <w:r>
              <w:rPr>
                <w:rFonts w:ascii="Arial" w:eastAsia="Arial" w:hAnsi="Arial" w:cs="Arial"/>
              </w:rPr>
              <w:t>BHP</w:t>
            </w:r>
            <w:r>
              <w:rPr>
                <w:rFonts w:ascii="Arial" w:eastAsia="Arial" w:hAnsi="Arial" w:cs="Arial"/>
                <w:color w:val="000000"/>
              </w:rPr>
              <w:t xml:space="preserve"> do pracy w zawodzie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Ścieżka dźwiękowa, dopasowana do charakteru zagadnienia i spójna z treścią filmu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głos lektora lub aktorów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udźwiękowienia: odgłosy/ efekty dźwiękowe: maszyn, hali pracy, zjawisk zrealizowane w profesjonalnym studiu lub pobrane</w:t>
            </w:r>
            <w:r>
              <w:rPr>
                <w:rFonts w:ascii="Arial" w:eastAsia="Arial" w:hAnsi="Arial" w:cs="Arial"/>
                <w:color w:val="000000"/>
              </w:rPr>
              <w:t xml:space="preserve"> z multimedialnej bazy dźwięków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podkład muzyczny będący tłem, umożliwiającym swobodne rozumienie wypowiedzi aktorów lub tekstu lektorskiego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dialog, monolog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instrukcje głosowe  lektora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Teksty lektora, aktorów pisane są poprawną polszczyzną z użyciem słownictwa zawodowego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Występuje w nim min. 1 maks. 5 aktorów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Aktorzy odgrywają związane z wykonywaniem zadań i czynności zawodowych role: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Przedstawiają układy hydrauliczne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Konserwują układ hydrauliczny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Sprawdzają układ hydrauliczny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Montują układ hydrauliczny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Trwa min. 5 maks. 15 minut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plansze i napisy o treści: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Schematy układów hydraulicznych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Plansze i napisy: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nie zasłaniają obrazu filmowego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są w języku polskim i języku angielskim (możliwość wyboru)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są zapisane czcionką bezszeryfową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grafiki 3D elementów / części, maszyny, urządzeń -  których dotyczy film: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Np. siłownika, pompy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/>
    <w:p w:rsidR="00143939" w:rsidRDefault="00143939"/>
    <w:tbl>
      <w:tblPr>
        <w:tblStyle w:val="affff7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FILM EDUKACYJNY </w:t>
            </w:r>
            <w:r>
              <w:rPr>
                <w:rFonts w:ascii="Arial" w:eastAsia="Arial" w:hAnsi="Arial" w:cs="Arial"/>
              </w:rPr>
              <w:t>Układy pneumatyczne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zrealizowany na podstawie scenariusza/scenopisu/storyboardu opracowanego lub zrecenzowanego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 xml:space="preserve">MEC.03. Montaż i obsługa maszyn i </w:t>
            </w:r>
            <w:r>
              <w:rPr>
                <w:rFonts w:ascii="Arial" w:eastAsia="Arial" w:hAnsi="Arial" w:cs="Arial"/>
              </w:rPr>
              <w:t>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Film/scenariusz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podstawy teoretyczne: własności sprężonego powietrza, podstawy fizyczne, ściśliwość powietrza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wytwarzanie sprężonego powietrza (urządzenia wytwarzające i ich rodzaje np.: sprężaki)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ulokowanie stacji sprężarek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zbiornik sprężonego powietrza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systemy przesyłania sprężonego powietrza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instalacj</w:t>
            </w:r>
            <w:r>
              <w:rPr>
                <w:rFonts w:ascii="Arial" w:eastAsia="Arial" w:hAnsi="Arial" w:cs="Arial"/>
              </w:rPr>
              <w:t>ę</w:t>
            </w:r>
            <w:r>
              <w:rPr>
                <w:rFonts w:ascii="Arial" w:eastAsia="Arial" w:hAnsi="Arial" w:cs="Arial"/>
                <w:color w:val="000000"/>
              </w:rPr>
              <w:t xml:space="preserve"> sieci sprężonego powietrza, materiał przewodów, główne przewody instalacji dobór średnicy przewodów, połączenia przewodów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zanieczyszczenia (typy o</w:t>
            </w:r>
            <w:r>
              <w:rPr>
                <w:rFonts w:ascii="Arial" w:eastAsia="Arial" w:hAnsi="Arial" w:cs="Arial"/>
                <w:color w:val="000000"/>
              </w:rPr>
              <w:t>suszaczy, filtry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redukcj</w:t>
            </w:r>
            <w:r>
              <w:rPr>
                <w:rFonts w:ascii="Arial" w:eastAsia="Arial" w:hAnsi="Arial" w:cs="Arial"/>
              </w:rPr>
              <w:t>ę</w:t>
            </w:r>
            <w:r>
              <w:rPr>
                <w:rFonts w:ascii="Arial" w:eastAsia="Arial" w:hAnsi="Arial" w:cs="Arial"/>
                <w:color w:val="000000"/>
              </w:rPr>
              <w:t xml:space="preserve"> ciśnienia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układy smarowania powietrza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zespół przygotowania powietrza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pneumatyczne robocze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o ruchu postępowym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robocze o ruchu obrotowym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zawory (zawory rozdzielające, sposoby sterowania zaworami, typy zawo</w:t>
            </w:r>
            <w:r>
              <w:rPr>
                <w:rFonts w:ascii="Arial" w:eastAsia="Arial" w:hAnsi="Arial" w:cs="Arial"/>
                <w:color w:val="000000"/>
              </w:rPr>
              <w:t>rów.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czujniki w układach pneumatycznych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wzmacniacz ciśnienia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jc w:val="left"/>
            </w:pPr>
            <w:r>
              <w:rPr>
                <w:rFonts w:ascii="Arial" w:eastAsia="Arial" w:hAnsi="Arial" w:cs="Arial"/>
                <w:color w:val="000000"/>
              </w:rPr>
              <w:t>projekt instalacji sprężonego powietrza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Jest zrealizowany w profesjonalnym studio, laboratorium układów pneumatycznych, halach montażowych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 zdjęciowy/scenografia są dopasowane do charakteru zagadnienia i spójne z treścią filmu, obejmują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dekoracje: układy pneumatyczne, narzędzia w hali maszynowej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rekwizyty: elementy układu pneumatyczne (np.: rozdzielacze, siłowniki)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kostiumy: zgodne z </w:t>
            </w:r>
            <w:r>
              <w:rPr>
                <w:rFonts w:ascii="Arial" w:eastAsia="Arial" w:hAnsi="Arial" w:cs="Arial"/>
              </w:rPr>
              <w:t>BHP</w:t>
            </w:r>
            <w:r>
              <w:rPr>
                <w:rFonts w:ascii="Arial" w:eastAsia="Arial" w:hAnsi="Arial" w:cs="Arial"/>
                <w:color w:val="000000"/>
              </w:rPr>
              <w:t xml:space="preserve"> do pracy w zawodzie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Ścieżka dźwiękowa, dopasowana do charakteru zagadnienia i spójna z treścią filmu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głos lektora lub aktorów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elementy udźwiękowienia: odgłosy/ efekty dźwiękowe: maszyn, hali pracy, zjawisk zrealizowane w profesjonalnym studiu lub pobrane z multimedialnej bazy dźwięków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podkład muzyczny będący tłem, umożliwiającym swobodne rozumienie wypowiedzi aktorów lub tekstu </w:t>
            </w:r>
            <w:r>
              <w:rPr>
                <w:rFonts w:ascii="Arial" w:eastAsia="Arial" w:hAnsi="Arial" w:cs="Arial"/>
                <w:color w:val="000000"/>
              </w:rPr>
              <w:t>lektorskiego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dialog, monolog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instrukcje głosowe  lektora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Teksty lektora, aktorów pisane są poprawną polszczyzną z użyciem słownictwa zawodowego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Występuje w nim min. 1 maks. 5 aktorów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Aktorzy odgrywają związane z wykonywaniem zadań i czynności zawodowych role: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Przedstawiają układy hydrauliczne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Konserwują układ hydrauliczny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Sprawdzają układ hydrauliczny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Montują układ hydrauliczny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Trwa min. 5 maks. 15 minut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plansze i napisy o treści: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Schematy układów hydraulicznych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Plansze i napisy: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nie zasłaniają obrazu filmowego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są w języku polskim i języku angielskim możliwość wyboru)</w:t>
            </w:r>
          </w:p>
          <w:p w:rsidR="00143939" w:rsidRDefault="00A266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są zapisane czcionką bezszeryfową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grafiki 3D elementów / części, maszyny, urządzeń -  których dotyczy film: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Np. siłownika, pompy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/>
    <w:p w:rsidR="00143939" w:rsidRDefault="00143939"/>
    <w:tbl>
      <w:tblPr>
        <w:tblStyle w:val="affff8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ATLAS INTERAKTYWNY </w:t>
            </w:r>
            <w:r>
              <w:rPr>
                <w:rFonts w:ascii="Arial" w:eastAsia="Arial" w:hAnsi="Arial" w:cs="Arial"/>
              </w:rPr>
              <w:t>układy hydrauliczne i pneumatyczne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materiały obejmujące: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grafiki </w:t>
            </w:r>
            <w:r>
              <w:rPr>
                <w:rFonts w:ascii="Arial" w:eastAsia="Arial" w:hAnsi="Arial" w:cs="Arial"/>
              </w:rPr>
              <w:t>przedstawiające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:rsidR="00143939" w:rsidRDefault="00A2662E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układu hydrauliczne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Wykaz ważniejszych oznaczeń i jednostek.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Podstawy napędów hydraulicznych.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Siłowniki hydrauliczne.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Silniki hydrauliczne obrotowe wyporowe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Zawory hydrauliczne.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Akumulatory hydrauliczne..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Filtry hydrauliczne.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Połączenia urządzeń hydraulicznych.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Zbiorniki cieczy roboczych.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pomocnicze układów hydraulicznych.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Układy hydrostatyczne.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Serwomechanizmy hydrauliczne..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Zawory proporcjonalne i serwozawory elektrohyd</w:t>
            </w:r>
            <w:r>
              <w:rPr>
                <w:rFonts w:ascii="Arial" w:eastAsia="Arial" w:hAnsi="Arial" w:cs="Arial"/>
                <w:color w:val="000000"/>
              </w:rPr>
              <w:t>rauliczne.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Obsługa, konserwacja i naprawa urządzeń hydraulicznych.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Analogie elektryczno-hydrauliczne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Symbole graficzne elementów i sterowań hydraulicznych.</w:t>
            </w:r>
          </w:p>
          <w:p w:rsidR="00143939" w:rsidRDefault="00A2662E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Układy pneumatyczne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Podstawy teoretyczne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Wytwarzanie sprężonego powietrza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Systemy przesyłania sprężonego powietrza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Systemy przygotowania sprężonego powietrza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pneumatyczne robocze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Zawory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Czujniki bezdotykowe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Strategie oszczędzania sprężonego powietrza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Przykłady rozwiązań układów pneumatyki np.:(Imadło pneumatyczne, Zwrot</w:t>
            </w:r>
            <w:r>
              <w:rPr>
                <w:rFonts w:ascii="Arial" w:eastAsia="Arial" w:hAnsi="Arial" w:cs="Arial"/>
                <w:color w:val="000000"/>
              </w:rPr>
              <w:t>nica transportera, Pneumatyczne hamulce kolejowe, Chwytaki pneumatyczne)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Symbole graficzne elementów i sterowań pneumatycznych</w:t>
            </w:r>
          </w:p>
          <w:p w:rsidR="00143939" w:rsidRDefault="00A2662E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Analogie elektryczno-pneumatyczne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menu/spis treści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skalę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legendę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</w:rPr>
              <w:t>ź</w:t>
            </w:r>
            <w:r>
              <w:rPr>
                <w:rFonts w:ascii="Arial" w:eastAsia="Arial" w:hAnsi="Arial" w:cs="Arial"/>
                <w:color w:val="000000"/>
              </w:rPr>
              <w:t>więki maszyn, odgłosy określonych procesów technologicznych (dźwięków produkcji)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5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 strukturę warstwową umożliwiającą: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wielostopniowe zdejmowanie, nakładanie elementów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powiększanie, pomniejszanie elementów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przesuwanie, dopasowywania elementów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wybór obiektów z menu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Daje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rozwijania i ich odsłuchania informacji obrazowych/tekstowych na temat </w:t>
            </w:r>
            <w:r>
              <w:rPr>
                <w:rFonts w:ascii="Arial" w:eastAsia="Arial" w:hAnsi="Arial" w:cs="Arial"/>
              </w:rPr>
              <w:t>układów hydraulicznych i pneumatycznych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pokazania symbolu elementu atlasu interaktywnego (zgodnego z Polskimi Normami)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włączania/wyłączania ścieżki dźwiękowej/lektora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wyboru języka między polskim a angielskim, napisów i ścieżki dźwiękowej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przesuwania ramek z tekstem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drukowania grafiki/elementów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wykorzystywania odnośników/linków do materiałów źródłowych/powiązanych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Ścieżka dźwiękowa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głos lektora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podkład muzyczny będący tłem, um</w:t>
            </w:r>
            <w:r>
              <w:rPr>
                <w:rFonts w:ascii="Arial" w:eastAsia="Arial" w:hAnsi="Arial" w:cs="Arial"/>
                <w:color w:val="000000"/>
              </w:rPr>
              <w:t>ożliwiającym swobodne rozumienie wypowiedzi aktorów lub tekstu lektorskiego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dialog, monolog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instrukcje głosowe lektora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Teksty lektora pisane są poprawną polszczyzną z użyciem słownictwa zawodowego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 oprawę graficzną  zaprojektowaną przez profesjonalnego grafika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Szczegółowość i jakość odwzorowanej rzeczywistości jest zweryfikowana przez eksperta w zakresie kwalifikacji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Umożliwia rejestrację/wykonanie zdjęcia obiektu ustawionego na ekranie widoku / zrzutu z ekranu,  dokumentu do formatu jpg/png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/>
    <w:tbl>
      <w:tblPr>
        <w:tblStyle w:val="affff9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GRA EDUKACYJNA </w:t>
            </w:r>
            <w:r>
              <w:rPr>
                <w:rFonts w:ascii="Arial" w:eastAsia="Arial" w:hAnsi="Arial" w:cs="Arial"/>
              </w:rPr>
              <w:t>łączenie układów hydraulicznych i pneumatycznych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Wspiera rozwijanie umiejętności/zdobywanie wiedzy z zakresu kwalifikacji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czytelny opis reguł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różne etapy/poziomy zaawansowania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jasno określony cel/cele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elementy nagradzania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informacje zwrotne 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5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Daje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przechodzenie przez kolejne etapy zaawansowania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porównania wyniku ucznia z wynikiem obliczonym przez komputer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wykonania ponownego zadania kontrolnego (poprawa wyniku zadania kontrolnego) z utratą punktów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zapraszania do gry innych uczestników za pośrednictwem najpopularniejszych portali społecznościowych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osiągania celów krótko- i długoterminowych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Ścieżka dźwiękowa obejmuje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głos lektora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podkład muzyczny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Teksty lektora pisane są poprawną polszczyzną z użyciem słownictwa zawodowego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Ilustruje odpowiednim rysunkiem wynik zadania kontrolnego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Szczegółowość i jakość odwzorowanej rzeczywistości jest zweryfikowana przez eksperta w zakresie kwalifikacji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A2662E">
      <w:pPr>
        <w:tabs>
          <w:tab w:val="left" w:pos="192"/>
          <w:tab w:val="center" w:pos="7001"/>
        </w:tabs>
        <w:spacing w:line="240" w:lineRule="auto"/>
        <w:jc w:val="left"/>
        <w:rPr>
          <w:rFonts w:ascii="Arial" w:eastAsia="Arial" w:hAnsi="Arial" w:cs="Arial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tbl>
      <w:tblPr>
        <w:tblStyle w:val="affffa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INTERAKTYWNE MATERIAŁY SPRAWDZAJĄCE </w:t>
            </w:r>
            <w:r>
              <w:rPr>
                <w:rFonts w:ascii="Arial" w:eastAsia="Arial" w:hAnsi="Arial" w:cs="Arial"/>
              </w:rPr>
              <w:t>Układy hydrauliczne i pneumatyczne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Pozwalają sprawdzić poziom opanowania wiedzy/umiejętności z zakresu Układów hydraulicznych i pneumatycznych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Testy pisane są lub recenzowane przez eksperta - nauczyciela lub egzaminatora w zawodzie…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Zawierają co najmniej 5 form testowych, spośród: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testy wielokrotnego wyboru z jedną lub wieloma odpowiedziami prawidłowymi zawierający min. 20 pytań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zadania dobierania w pary, 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zadania z lukami, 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zadania ukierunkowane na grupowanie, uporządkowanie,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testy samosprawdzające,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zadania z możliwością użycia materiałów audio-video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zadania z możliwością doboru wymiarów, wskaźników, parametrów technicznych, warunków wytrzymałościowych, </w:t>
            </w:r>
          </w:p>
          <w:p w:rsidR="00143939" w:rsidRDefault="00A2662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dopasowanie elementów do grafu/schematu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Zadania mają różne poziomy trudności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Zadania zawierają polecenia do wykonania w formie audio i tekstowej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Dają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wykorzystania w procesie dydaktycznym i do samokontroli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sprawdzenia poprawności wykonania zadania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wielokrotnego powtórzenia wykonania ćwiczenia i jego sprawdzenia, aż do momentu wykonania go w pełni poprawnie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wyświetlania wskazówek naprowadzających w przypadku błędnej odpowiedzi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informacji zwrotnych dotyczących oceny realizacji zadania opartych na zasadach oceniania kształtującego np. "jeśli rozwiązałeś to zadanie to znaczy, że.......","jeśli miałeś trudności z wykonaniem tego zadania wróć do...........i spróbuj jeszcze raz wykona</w:t>
            </w:r>
            <w:r>
              <w:rPr>
                <w:rFonts w:ascii="Arial" w:eastAsia="Arial" w:hAnsi="Arial" w:cs="Arial"/>
                <w:color w:val="000000"/>
              </w:rPr>
              <w:t>ć......."wskazując uczniowi jego mocne strony i drogi osiągnięcia sukcesu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udostępnienia uzyskanego wyniku na najpopularniejszych portalach społecznościowych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zapraszania do rozwiązania zadania innych uczestników za pośrednictwem najpopularniejszych portali </w:t>
            </w:r>
            <w:r>
              <w:rPr>
                <w:rFonts w:ascii="Arial" w:eastAsia="Arial" w:hAnsi="Arial" w:cs="Arial"/>
                <w:color w:val="000000"/>
              </w:rPr>
              <w:t>społecznościowych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5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Zadania wykonywane mają możliwość ilustrowania odpowiednim rysunkiem wyniku zadania kontrolnego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Każde zadanie musi być osobnym obiektem.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>
      <w:pPr>
        <w:spacing w:line="240" w:lineRule="auto"/>
        <w:rPr>
          <w:rFonts w:ascii="Arial" w:eastAsia="Arial" w:hAnsi="Arial" w:cs="Arial"/>
        </w:rPr>
      </w:pPr>
    </w:p>
    <w:tbl>
      <w:tblPr>
        <w:tblStyle w:val="affffb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SŁOWNIK POJĘĆ DLA E-ZASOBU </w:t>
            </w:r>
            <w:r>
              <w:rPr>
                <w:rFonts w:ascii="Arial" w:eastAsia="Arial" w:hAnsi="Arial" w:cs="Arial"/>
              </w:rPr>
              <w:t>Układy hydrauliczne i pneumatyczne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słownictwo fachowe / specjalistyczne, które występuje w całym e-zasobie wraz z wyjaśnieniami/definicjami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instrukcję/wskazówki korzystania ze słownika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tekst o objętości min. 1/4 strony maks. 1 strony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linki do materiałów multimedialnych pozwalających lepiej zrozumieć dane pojęcie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słowa ułożone według zasady (np. alfabetycznie, tematycznie)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odsyłacze do innych pojęć w słowniku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wyszukiwarkę tekstu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Daje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wyszukania słowa lub frazy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drukowania informacji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5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>
      <w:pPr>
        <w:spacing w:line="240" w:lineRule="auto"/>
        <w:rPr>
          <w:rFonts w:ascii="Arial" w:eastAsia="Arial" w:hAnsi="Arial" w:cs="Arial"/>
        </w:rPr>
      </w:pPr>
    </w:p>
    <w:tbl>
      <w:tblPr>
        <w:tblStyle w:val="affffc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PRZEWODNIK DLA NAUCZYCIELA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wyszczególnienie realizowanych celów, jednostek efektów kształcenia i efektów kształcenia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informację o strukturze e-zasobu i powiązaniach pomiędzy elementami e-zasobu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wskazówki wykorzystania e-zasobu w pracy dydaktycznej, m.in.:</w:t>
            </w:r>
          </w:p>
          <w:p w:rsidR="00143939" w:rsidRDefault="00A266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organizowania pracy uczniów</w:t>
            </w:r>
            <w:r>
              <w:rPr>
                <w:rFonts w:ascii="Arial" w:eastAsia="Arial" w:hAnsi="Arial" w:cs="Arial"/>
                <w:color w:val="000000"/>
              </w:rPr>
              <w:t xml:space="preserve"> indywidualnej, w grupach i w zespole podczas zajęć</w:t>
            </w:r>
          </w:p>
          <w:p w:rsidR="00143939" w:rsidRDefault="00A266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organizowania pracy uczniów indywidualnej i w grupach poza zajęciami (np. z wykorzystaniem metody lekcji odwróconej)</w:t>
            </w:r>
          </w:p>
          <w:p w:rsidR="00143939" w:rsidRDefault="00A266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indywidualizowania pracy z uczniem/uczniami podczas zajęć i poza nimi</w:t>
            </w:r>
          </w:p>
          <w:p w:rsidR="00143939" w:rsidRDefault="00A2662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 uczniami z SPE </w:t>
            </w:r>
          </w:p>
          <w:p w:rsidR="00143939" w:rsidRDefault="00A2662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51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minimalne wymagania techniczne umożliwiające korzystanie z poradnika</w:t>
            </w:r>
          </w:p>
          <w:p w:rsidR="00143939" w:rsidRDefault="0014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91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Daje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zaznaczania tekstu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robienia zakładek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robienia notatek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zapisywania na swoim komputerze wersji ostatecznej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rejestrację/wykonanie zdjęcia obiektu ustawionego na ekranie widoku / zrzutu z ekranu,  dokumentu do formatu jpg/png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drukowania informacji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Jest konsultowany przez eksperta branżowego lub nauczyciela czynnego zawodowo, o stażu minimum 5 lat pracy w obszarze związanym z kw</w:t>
            </w:r>
            <w:r>
              <w:rPr>
                <w:rFonts w:ascii="Arial" w:eastAsia="Arial" w:hAnsi="Arial" w:cs="Arial"/>
                <w:color w:val="000000"/>
              </w:rPr>
              <w:t xml:space="preserve">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/>
    <w:tbl>
      <w:tblPr>
        <w:tblStyle w:val="affffd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PRZEWODNIK DLA UCZĄCEGO SIĘ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informację o strukturze e-zasobu i powiązaniach pomiędzy elementami e-zasobu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wskazówki/instrukcje jak korzystać z e-zasobu w procesie samokształcenia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minimalne wymagania techniczne umożliwiające korzystanie z e-zasobu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Daje możliwość co najmniej: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zaznaczania tekstu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robienia zakładek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robienia notatek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zapisywania na swoim komputerze wersji ostatecznej 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rejestrację/wykonanie zdjęcia obiektu ustawionego na ekranie widoku / zrzutu z ekranu,  dokumentu do formatu jpg/png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drukowania informacji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napisany językiem zrozumiałym dla ucznia szkoły ponadpodstawowej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nauczyciela czynnego zawodowo, o </w:t>
            </w:r>
            <w:r>
              <w:rPr>
                <w:rFonts w:ascii="Arial" w:eastAsia="Arial" w:hAnsi="Arial" w:cs="Arial"/>
                <w:color w:val="000000"/>
              </w:rPr>
              <w:t>stażu minimum 5 lat pracy w obszarze związanym z kwalifikacją 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1439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NETOGRAFIA I BIBLIOGRAFIA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9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informacja o ostatnim dostępie do hiperłącza, wg PN ISO 690 i PN ISO 690-2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9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min 2 pozycji bibliograficznych, m.in.:</w:t>
            </w:r>
          </w:p>
          <w:p w:rsidR="00143939" w:rsidRDefault="00A26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9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Układy pneumatyczne w maszynach i urządzeniach; Szelerski Marek Wiktor; KaBe; 2020</w:t>
            </w:r>
          </w:p>
          <w:p w:rsidR="00143939" w:rsidRDefault="00A26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9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Budowa i eksploatacja układów hydraulicznych; </w:t>
            </w:r>
            <w:r>
              <w:rPr>
                <w:rFonts w:ascii="Open Sans" w:eastAsia="Open Sans" w:hAnsi="Open Sans" w:cs="Open Sans"/>
                <w:color w:val="222222"/>
                <w:highlight w:val="white"/>
              </w:rPr>
              <w:t xml:space="preserve">Kotnis Gustaw; </w:t>
            </w:r>
            <w:r>
              <w:rPr>
                <w:rFonts w:ascii="Arial" w:eastAsia="Arial" w:hAnsi="Arial" w:cs="Arial"/>
                <w:color w:val="000000"/>
              </w:rPr>
              <w:t>KaBe; 2015</w:t>
            </w:r>
          </w:p>
          <w:p w:rsidR="00143939" w:rsidRDefault="00A26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9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Hydraulika urządzeń wodociągowych; Czesław Grabarczyk; Wnt; 2</w:t>
            </w:r>
            <w:r>
              <w:rPr>
                <w:rFonts w:ascii="Arial" w:eastAsia="Arial" w:hAnsi="Arial" w:cs="Arial"/>
                <w:color w:val="000000"/>
              </w:rPr>
              <w:t>015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Jest konsultowany przez eksperta branżowego lub nauczyciela czynnego zawodowo, o stażu minimum 5 lat pracy w obszarze związanym z kwalifikacją </w:t>
            </w:r>
            <w:r>
              <w:rPr>
                <w:rFonts w:ascii="Arial" w:eastAsia="Arial" w:hAnsi="Arial" w:cs="Arial"/>
              </w:rPr>
              <w:t>MEC.03. Montaż i obsługa maszyn i urządzeń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>
      <w:pPr>
        <w:spacing w:line="240" w:lineRule="auto"/>
        <w:rPr>
          <w:rFonts w:ascii="Arial" w:eastAsia="Arial" w:hAnsi="Arial" w:cs="Arial"/>
        </w:rPr>
      </w:pPr>
    </w:p>
    <w:tbl>
      <w:tblPr>
        <w:tblStyle w:val="affffe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15"/>
        <w:gridCol w:w="709"/>
        <w:gridCol w:w="1559"/>
        <w:gridCol w:w="567"/>
      </w:tblGrid>
      <w:tr w:rsidR="00143939">
        <w:tc>
          <w:tcPr>
            <w:tcW w:w="12015" w:type="dxa"/>
          </w:tcPr>
          <w:p w:rsidR="00143939" w:rsidRDefault="00A2662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INSTRUKCJA UŻYTKOWANIA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Zawiera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zilustrowane i zdefiniowane elementy panelu obsługi e-zasobu i jego składowych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opis minimalnych wymagań technicznych umożliwiających korzystanie z e-zasobu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Daje możliwość co najmniej: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Wykaz możliwych trudności technicznych wraz z propozycjami postępowania;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Wyszukania haseł kluczowych do obsługi e-zasobu;</w:t>
            </w:r>
          </w:p>
          <w:p w:rsidR="00143939" w:rsidRDefault="00A2662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Poznania struktury e-zasobu z możliwością bezpośredniego przejścia do konkretnego zasobu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143939">
        <w:tc>
          <w:tcPr>
            <w:tcW w:w="12015" w:type="dxa"/>
          </w:tcPr>
          <w:p w:rsidR="00143939" w:rsidRDefault="00A266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W w:w="70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</w:tcPr>
          <w:p w:rsidR="00143939" w:rsidRDefault="00143939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143939" w:rsidRDefault="00143939">
      <w:pPr>
        <w:spacing w:line="240" w:lineRule="auto"/>
        <w:jc w:val="both"/>
        <w:rPr>
          <w:rFonts w:ascii="Arial" w:eastAsia="Arial" w:hAnsi="Arial" w:cs="Arial"/>
        </w:rPr>
      </w:pPr>
    </w:p>
    <w:sectPr w:rsidR="00143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/>
      <w:pgMar w:top="851" w:right="1418" w:bottom="851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62E" w:rsidRDefault="00A2662E">
      <w:pPr>
        <w:spacing w:line="240" w:lineRule="auto"/>
      </w:pPr>
      <w:r>
        <w:separator/>
      </w:r>
    </w:p>
  </w:endnote>
  <w:endnote w:type="continuationSeparator" w:id="0">
    <w:p w:rsidR="00A2662E" w:rsidRDefault="00A26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A266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15E69">
      <w:rPr>
        <w:color w:val="000000"/>
      </w:rPr>
      <w:fldChar w:fldCharType="separate"/>
    </w:r>
    <w:r w:rsidR="00615E69">
      <w:rPr>
        <w:noProof/>
        <w:color w:val="000000"/>
      </w:rPr>
      <w:t>2</w:t>
    </w:r>
    <w:r>
      <w:rPr>
        <w:color w:val="000000"/>
      </w:rPr>
      <w:fldChar w:fldCharType="end"/>
    </w:r>
  </w:p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A266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15E69"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62E" w:rsidRDefault="00A2662E">
      <w:pPr>
        <w:spacing w:line="240" w:lineRule="auto"/>
      </w:pPr>
      <w:r>
        <w:separator/>
      </w:r>
    </w:p>
  </w:footnote>
  <w:footnote w:type="continuationSeparator" w:id="0">
    <w:p w:rsidR="00A2662E" w:rsidRDefault="00A266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39" w:rsidRDefault="00143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44EE0"/>
    <w:multiLevelType w:val="multilevel"/>
    <w:tmpl w:val="5920949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94482B"/>
    <w:multiLevelType w:val="multilevel"/>
    <w:tmpl w:val="A8BEF87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3D28D1"/>
    <w:multiLevelType w:val="multilevel"/>
    <w:tmpl w:val="4926C9B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8F17845"/>
    <w:multiLevelType w:val="multilevel"/>
    <w:tmpl w:val="651AF1F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042D82"/>
    <w:multiLevelType w:val="multilevel"/>
    <w:tmpl w:val="FEFA5C2E"/>
    <w:lvl w:ilvl="0">
      <w:start w:val="1"/>
      <w:numFmt w:val="bullet"/>
      <w:lvlText w:val="o"/>
      <w:lvlJc w:val="left"/>
      <w:pPr>
        <w:ind w:left="-1113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162688B"/>
    <w:multiLevelType w:val="multilevel"/>
    <w:tmpl w:val="D2F8F1D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3B2A2F"/>
    <w:multiLevelType w:val="multilevel"/>
    <w:tmpl w:val="1920604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F4138F1"/>
    <w:multiLevelType w:val="multilevel"/>
    <w:tmpl w:val="72CEC8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39"/>
    <w:rsid w:val="00143939"/>
    <w:rsid w:val="00615E69"/>
    <w:rsid w:val="00A2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3D192-878B-4AD2-AA52-835DC206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067"/>
  </w:style>
  <w:style w:type="paragraph" w:styleId="Nagwek1">
    <w:name w:val="heading 1"/>
    <w:basedOn w:val="Normalny"/>
    <w:next w:val="Normalny"/>
    <w:link w:val="Nagwek1Znak"/>
    <w:uiPriority w:val="9"/>
    <w:qFormat/>
    <w:rsid w:val="00583B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552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551C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551C8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551C8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551C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551C8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551C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551C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f">
    <w:name w:val="Paragraf"/>
    <w:basedOn w:val="Normalny"/>
    <w:link w:val="ParagrafZnak"/>
    <w:autoRedefine/>
    <w:qFormat/>
    <w:rsid w:val="00DC3DA6"/>
    <w:pPr>
      <w:spacing w:line="240" w:lineRule="auto"/>
    </w:pPr>
    <w:rPr>
      <w:rFonts w:ascii="Bookman Old Style" w:hAnsi="Bookman Old Style"/>
      <w:b/>
      <w:sz w:val="21"/>
      <w:szCs w:val="21"/>
    </w:rPr>
  </w:style>
  <w:style w:type="paragraph" w:customStyle="1" w:styleId="Tytuparagrafu">
    <w:name w:val="Tytuł paragrafu"/>
    <w:basedOn w:val="Normalny"/>
    <w:next w:val="Normalny"/>
    <w:autoRedefine/>
    <w:qFormat/>
    <w:rsid w:val="000F2D39"/>
    <w:pPr>
      <w:keepNext/>
      <w:spacing w:after="120"/>
    </w:pPr>
    <w:rPr>
      <w:rFonts w:ascii="Arial" w:hAnsi="Arial"/>
      <w:b/>
      <w:sz w:val="24"/>
    </w:rPr>
  </w:style>
  <w:style w:type="character" w:customStyle="1" w:styleId="ParagrafZnak">
    <w:name w:val="Paragraf Znak"/>
    <w:basedOn w:val="Domylnaczcionkaakapitu"/>
    <w:link w:val="Paragraf"/>
    <w:rsid w:val="00DC3DA6"/>
    <w:rPr>
      <w:rFonts w:ascii="Bookman Old Style" w:hAnsi="Bookman Old Style"/>
      <w:b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F0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CD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348C8"/>
    <w:pPr>
      <w:ind w:left="720"/>
      <w:contextualSpacing/>
    </w:pPr>
  </w:style>
  <w:style w:type="paragraph" w:styleId="Bezodstpw">
    <w:name w:val="No Spacing"/>
    <w:uiPriority w:val="1"/>
    <w:qFormat/>
    <w:rsid w:val="00370283"/>
    <w:pPr>
      <w:spacing w:line="240" w:lineRule="auto"/>
    </w:pPr>
    <w:rPr>
      <w:rFonts w:cs="Times New Roman"/>
    </w:rPr>
  </w:style>
  <w:style w:type="paragraph" w:customStyle="1" w:styleId="Teksttreci1">
    <w:name w:val="Tekst treści1"/>
    <w:basedOn w:val="Normalny"/>
    <w:rsid w:val="007848D9"/>
    <w:pPr>
      <w:widowControl w:val="0"/>
      <w:shd w:val="clear" w:color="auto" w:fill="FFFFFF"/>
      <w:suppressAutoHyphens/>
      <w:autoSpaceDN w:val="0"/>
      <w:spacing w:before="360" w:after="360" w:line="240" w:lineRule="atLeast"/>
      <w:ind w:hanging="860"/>
      <w:textAlignment w:val="baseline"/>
    </w:pPr>
    <w:rPr>
      <w:rFonts w:ascii="Tahoma" w:hAnsi="Tahoma" w:cs="Times New Roman"/>
      <w:sz w:val="17"/>
      <w:szCs w:val="17"/>
    </w:rPr>
  </w:style>
  <w:style w:type="character" w:styleId="Hipercze">
    <w:name w:val="Hyperlink"/>
    <w:basedOn w:val="Domylnaczcionkaakapitu"/>
    <w:uiPriority w:val="99"/>
    <w:unhideWhenUsed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/>
    <w:unhideWhenUsed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51C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551C8A"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D32E3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42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/>
    <w:rsid w:val="00F642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26B"/>
  </w:style>
  <w:style w:type="paragraph" w:customStyle="1" w:styleId="Style1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3F2EEC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823DD4"/>
    <w:rPr>
      <w:rFonts w:ascii="Arial" w:hAnsi="Arial" w:cs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6A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10301"/>
    <w:pPr>
      <w:spacing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A5552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A5552C"/>
  </w:style>
  <w:style w:type="paragraph" w:styleId="Tekstpodstawowy">
    <w:name w:val="Body Text"/>
    <w:basedOn w:val="Normalny"/>
    <w:link w:val="TekstpodstawowyZnak"/>
    <w:uiPriority w:val="99"/>
    <w:unhideWhenUsed/>
    <w:rsid w:val="000C6F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/>
    <w:rsid w:val="003C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3C6B73"/>
    <w:rPr>
      <w:b/>
      <w:bCs/>
    </w:rPr>
  </w:style>
  <w:style w:type="paragraph" w:customStyle="1" w:styleId="Styl2">
    <w:name w:val="Styl2"/>
    <w:basedOn w:val="Nagwek2"/>
    <w:link w:val="Styl2Znak"/>
    <w:qFormat/>
    <w:rsid w:val="003C6B73"/>
    <w:pPr>
      <w:keepNext w:val="0"/>
      <w:spacing w:before="180" w:after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customStyle="1" w:styleId="Styl2Znak">
    <w:name w:val="Styl2 Znak"/>
    <w:link w:val="Styl2"/>
    <w:rsid w:val="003C6B73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C6B73"/>
    <w:rPr>
      <w:i/>
      <w:iCs/>
    </w:rPr>
  </w:style>
  <w:style w:type="paragraph" w:customStyle="1" w:styleId="Default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rzxr">
    <w:name w:val="lrzxr"/>
    <w:basedOn w:val="Domylnaczcionkaakapitu"/>
    <w:rsid w:val="0024107E"/>
  </w:style>
  <w:style w:type="paragraph" w:customStyle="1" w:styleId="menfont">
    <w:name w:val="men font"/>
    <w:basedOn w:val="Normalny"/>
    <w:rsid w:val="009C2AE1"/>
    <w:pPr>
      <w:spacing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83B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umerstrony">
    <w:name w:val="page number"/>
    <w:basedOn w:val="Domylnaczcionkaakapitu"/>
    <w:uiPriority w:val="99"/>
    <w:unhideWhenUsed/>
    <w:rsid w:val="00C210F7"/>
  </w:style>
  <w:style w:type="character" w:customStyle="1" w:styleId="tytul">
    <w:name w:val="tytul"/>
    <w:basedOn w:val="Domylnaczcionkaakapitu"/>
    <w:rsid w:val="00F04EE8"/>
  </w:style>
  <w:style w:type="character" w:customStyle="1" w:styleId="oboczn">
    <w:name w:val="oboczn"/>
    <w:basedOn w:val="Domylnaczcionkaakapitu"/>
    <w:rsid w:val="00F04EE8"/>
  </w:style>
  <w:style w:type="character" w:customStyle="1" w:styleId="r-tytul">
    <w:name w:val="r-tytul"/>
    <w:basedOn w:val="Domylnaczcionkaakapitu"/>
    <w:rsid w:val="00F04EE8"/>
  </w:style>
  <w:style w:type="character" w:customStyle="1" w:styleId="kwal">
    <w:name w:val="kwal"/>
    <w:basedOn w:val="Domylnaczcionkaakapitu"/>
    <w:rsid w:val="00F04EE8"/>
  </w:style>
  <w:style w:type="character" w:customStyle="1" w:styleId="def">
    <w:name w:val="def"/>
    <w:basedOn w:val="Domylnaczcionkaakapitu"/>
    <w:rsid w:val="00F04EE8"/>
  </w:style>
  <w:style w:type="character" w:customStyle="1" w:styleId="tekst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551C8A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51C8A"/>
    <w:rPr>
      <w:sz w:val="20"/>
      <w:szCs w:val="20"/>
    </w:rPr>
  </w:style>
  <w:style w:type="table" w:customStyle="1" w:styleId="afd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BAi/B6cTCfaC/w4iCcX/zsxS1Q==">AMUW2mVng7WHE4q47B9EIprr/0pQEwk+cAavAhXemW/GyXzBVhmvS8ltYrGByI75p0om/LL2JUufOznGN9F7Q7sEIR4kF4LgM3nd1XcZdO6g+Dn3YtUJZeVB8zdkXOxxHWa1ixy9UYU3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2930</Words>
  <Characters>17582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prezentacja</dc:creator>
  <cp:lastModifiedBy>Monika</cp:lastModifiedBy>
  <cp:revision>2</cp:revision>
  <dcterms:created xsi:type="dcterms:W3CDTF">2020-05-23T16:30:00Z</dcterms:created>
  <dcterms:modified xsi:type="dcterms:W3CDTF">2020-05-23T16:30:00Z</dcterms:modified>
</cp:coreProperties>
</file>