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E-ZASÓB Planowanie procesów przetwarzania wytworów papierniczych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DRM.07. Przetwórstwo wytworów papierniczych</w:t>
        <w:br w:type="textWrapping"/>
        <w:t xml:space="preserve">wyodrębnionej w zawodzie Technik papiernictwa 311601</w:t>
      </w:r>
    </w:p>
    <w:p w:rsidR="00000000" w:rsidDel="00000000" w:rsidP="00000000" w:rsidRDefault="00000000" w:rsidRPr="00000000" w14:paraId="0000000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Wprowadzenie:</w:t>
            </w:r>
          </w:p>
          <w:p w:rsidR="00000000" w:rsidDel="00000000" w:rsidP="00000000" w:rsidRDefault="00000000" w:rsidRPr="00000000" w14:paraId="000000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Cele e-zasobu:</w:t>
            </w:r>
          </w:p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przygotowanie ucznia do wykonywania zadań zawodowych związanych z przetwarzaniem wytworów papierniczych,</w:t>
            </w:r>
          </w:p>
          <w:p w:rsidR="00000000" w:rsidDel="00000000" w:rsidP="00000000" w:rsidRDefault="00000000" w:rsidRPr="00000000" w14:paraId="00000008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przedstawienie działów, urządzeń, warunków pracy w przykładowym zakładzie produkcji tektury falistej i opakowań,</w:t>
            </w:r>
          </w:p>
          <w:p w:rsidR="00000000" w:rsidDel="00000000" w:rsidP="00000000" w:rsidRDefault="00000000" w:rsidRPr="00000000" w14:paraId="00000009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wdrożenie ucznia w etapy przetwarzania wytworów papierniczych i kontrolę podczas nich wykonywane,</w:t>
            </w:r>
          </w:p>
          <w:p w:rsidR="00000000" w:rsidDel="00000000" w:rsidP="00000000" w:rsidRDefault="00000000" w:rsidRPr="00000000" w14:paraId="0000000A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wdrożenie ucznia w sposób obliczania zapotrzebowania na surowce i materiały na tekturę falistą i pudła,</w:t>
            </w:r>
          </w:p>
          <w:p w:rsidR="00000000" w:rsidDel="00000000" w:rsidP="00000000" w:rsidRDefault="00000000" w:rsidRPr="00000000" w14:paraId="0000000B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wdrożenie ucznia w zagadnienia związane z bezpieczeństwem i ergonomią miejsca pracy,</w:t>
            </w:r>
          </w:p>
          <w:p w:rsidR="00000000" w:rsidDel="00000000" w:rsidP="00000000" w:rsidRDefault="00000000" w:rsidRPr="00000000" w14:paraId="0000000C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uzmysłowienie ważności przestrzegania przepisów BHP, przeciwpożarowych i wzajemnej komunikacji pracowników na stanowiskach pracy w zakładach przetwórstwa papierniczego,</w:t>
            </w:r>
          </w:p>
          <w:p w:rsidR="00000000" w:rsidDel="00000000" w:rsidP="00000000" w:rsidRDefault="00000000" w:rsidRPr="00000000" w14:paraId="0000000D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rozwijanie zainteresowań uczniów,</w:t>
            </w:r>
          </w:p>
          <w:p w:rsidR="00000000" w:rsidDel="00000000" w:rsidP="00000000" w:rsidRDefault="00000000" w:rsidRPr="00000000" w14:paraId="0000000E">
            <w:pPr>
              <w:keepNext w:val="0"/>
              <w:keepLines w:val="0"/>
              <w:widowControl w:val="1"/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umożliwienie samodzielnej nauki i powtarzania materiału.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2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WYMAGANIA/KRYTERIA WERYFIKACJI</w:t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obowiązującą podstawą programową kształcenia w zawodach szkolnictwa branżowego dla zawodu/ów Technik papiernictwa branży drzewno- meblarskiej i dla  wyodrębnionej w zawodzie kwalifikacji DRM.07. Przetwórstwo wytworów papierniczych.</w:t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2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Wspiera osiąganie celów kształcenia określonych dla kwalifikacji DRM.07. Przetwórstwo wytworów papierniczych:</w:t>
            </w:r>
          </w:p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przygotowania materiałów i surowców stosowanych w przetwórstwie wytworów papierniczych,</w:t>
            </w:r>
          </w:p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planowania procesów produkcyjnych w przetwórstwie wytworów papierniczych.</w:t>
            </w:r>
          </w:p>
        </w:tc>
        <w:tc>
          <w:tcPr/>
          <w:p w:rsidR="00000000" w:rsidDel="00000000" w:rsidP="00000000" w:rsidRDefault="00000000" w:rsidRPr="00000000" w14:paraId="0000002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 nabywać kompetencje kluczowe:</w:t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B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C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przedsiębiorczości,</w:t>
            </w:r>
          </w:p>
          <w:p w:rsidR="00000000" w:rsidDel="00000000" w:rsidP="00000000" w:rsidRDefault="00000000" w:rsidRPr="00000000" w14:paraId="0000002D">
            <w:pPr>
              <w:keepNext w:val="0"/>
              <w:keepLines w:val="0"/>
              <w:widowControl w:val="1"/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highlight w:val="white"/>
                <w:u w:val="none"/>
                <w:vertAlign w:val="baseline"/>
                <w:rtl w:val="0"/>
              </w:rPr>
              <w:t xml:space="preserve">kompetencje w zakresie świadomości i ekspresji kulturalnej.</w:t>
            </w:r>
          </w:p>
        </w:tc>
        <w:tc>
          <w:tcPr/>
          <w:p w:rsidR="00000000" w:rsidDel="00000000" w:rsidP="00000000" w:rsidRDefault="00000000" w:rsidRPr="00000000" w14:paraId="000000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2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DRM.07.3. Planowanie procesów przetwórstwa wytworów papierniczych</w:t>
            </w:r>
          </w:p>
          <w:p w:rsidR="00000000" w:rsidDel="00000000" w:rsidP="00000000" w:rsidRDefault="00000000" w:rsidRPr="00000000" w14:paraId="0000003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DRM.07.3. 1) charakteryzuje procesy technologiczne stosowane w przetwórstwie wytworów papierniczych</w:t>
            </w:r>
          </w:p>
          <w:p w:rsidR="00000000" w:rsidDel="00000000" w:rsidP="00000000" w:rsidRDefault="00000000" w:rsidRPr="00000000" w14:paraId="0000003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DRM.07.3. 3) sporządza schemat technologiczny procesów przetwarzania wytworów papierniczych</w:t>
            </w:r>
          </w:p>
          <w:p w:rsidR="00000000" w:rsidDel="00000000" w:rsidP="00000000" w:rsidRDefault="00000000" w:rsidRPr="00000000" w14:paraId="0000003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DRM.07.3. 4) sporządza zapotrzebowanie na surowce i materiały stosowane w przetwórstwie wytworów papierniczych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DRM.07.4. Przetwarzanie wytworów papierniczych</w:t>
            </w:r>
          </w:p>
          <w:p w:rsidR="00000000" w:rsidDel="00000000" w:rsidP="00000000" w:rsidRDefault="00000000" w:rsidRPr="00000000" w14:paraId="0000003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DRM.07.4.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przygotowuje materiały i surowce do przetwarzania wytworów papierniczych: </w:t>
            </w:r>
          </w:p>
          <w:p w:rsidR="00000000" w:rsidDel="00000000" w:rsidP="00000000" w:rsidRDefault="00000000" w:rsidRPr="00000000" w14:paraId="00000038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 materiały i surowce do przetwarzania wytworów papierniczych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ocenia jakość materiałów i surowców do przetwarzania wytworów papierniczych</w:t>
            </w:r>
          </w:p>
        </w:tc>
        <w:tc>
          <w:tcPr/>
          <w:p w:rsidR="00000000" w:rsidDel="00000000" w:rsidP="00000000" w:rsidRDefault="00000000" w:rsidRPr="00000000" w14:paraId="0000003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D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1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6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infografika – Od papieru do pudła i etykiety samoprzylepnej,</w:t>
            </w:r>
          </w:p>
          <w:p w:rsidR="00000000" w:rsidDel="00000000" w:rsidP="00000000" w:rsidRDefault="00000000" w:rsidRPr="00000000" w14:paraId="00000047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dokumentacja interaktywna – Dokumentacja procesów przetwarzania wytworów papierniczych,</w:t>
            </w:r>
          </w:p>
          <w:p w:rsidR="00000000" w:rsidDel="00000000" w:rsidP="00000000" w:rsidRDefault="00000000" w:rsidRPr="00000000" w14:paraId="00000048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ćwiczeniowy do projektowania – Zapotrzebowanie materiałowe,</w:t>
            </w:r>
          </w:p>
          <w:p w:rsidR="00000000" w:rsidDel="00000000" w:rsidP="00000000" w:rsidRDefault="00000000" w:rsidRPr="00000000" w14:paraId="00000049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animacja – Zasady bezpieczeństwa,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program ćwiczeniowy do projektowania przez dobieranie – Organizacja stanowisk pracy,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interaktywne materiały sprawdzające,</w:t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D">
            <w:pPr>
              <w:keepNext w:val="0"/>
              <w:keepLines w:val="0"/>
              <w:widowControl w:val="1"/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obudowa dydaktyczna: </w:t>
            </w:r>
          </w:p>
          <w:p w:rsidR="00000000" w:rsidDel="00000000" w:rsidP="00000000" w:rsidRDefault="00000000" w:rsidRPr="00000000" w14:paraId="0000004E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F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50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51">
            <w:pPr>
              <w:keepNext w:val="0"/>
              <w:keepLines w:val="0"/>
              <w:widowControl w:val="1"/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5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9">
            <w:pPr>
              <w:keepNext w:val="0"/>
              <w:keepLines w:val="0"/>
              <w:widowControl w:val="1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D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INFOGRAFIKA Od papieru do pudła i etykiety samoprzylepnej</w:t>
            </w:r>
          </w:p>
        </w:tc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ustrukturyzowane informacje na temat produkcji przetworów papierniczych tj. zadrukowanego pudła z pięciowarstwowej tektury falistej, zadrukowanej etykiety samoprzylepnej z uwzględnieniem poszczególnych etapów, procesów technologicznych i pomiarów podczas nich wykonywanych</w:t>
            </w:r>
          </w:p>
        </w:tc>
        <w:tc>
          <w:tcPr/>
          <w:p w:rsidR="00000000" w:rsidDel="00000000" w:rsidP="00000000" w:rsidRDefault="00000000" w:rsidRPr="00000000" w14:paraId="000000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6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rysunki lub grafiki kolorowe min. 20 dla produkcji zadrukowanego pudła z trzywarstwowej tektury falistej np. karty zlecenia, tambory papieru z niebielonej masy celulozowej ( 2 linery na warstwę płaską wewnętrzną i środkową i 2 flutingi na warstwy pofalowane) i papieru z bielonej masy celulozowej z warstwą pigmentową na warstwę płaską zewnętrzną, 2 sklejarki pojedyncze z widocznym procesem otrzymywania warstwy pofalowanej na walcach ryflowanych, sklejeniem warstwy płaskiej z pofalowaną i wychodzących tektur falistych dwuwarstwowych (linery i flutingi z masy niebielonej), sklejarka podwójna z widokiem na sklejenie dwóch tektur dwuwarstwowych i lineru z masy bielonej z warstwą pigmentową, przekrawacz wzdłużny z widokiem na cięcie szerokiej wstęgi tektury falistej na węższe pasy, przekrawacz poprzeczny z widokiem na cięcie poprzeczne tektury falistej na arkusze, widok trójwymiarowy arkusza pięciowarstwowej tektury falistej z zaznaczoną warstwą płaską wewnętrznymi, środkową, zewnętrzną i warstwą pofalowaną, maszyna drukująca fleksograficzna z jednym zespołem drukującym dla koloru czarnego z widokiem na wchodzący niezadrukowany arkusz i wychodzący już zadrukowany arkusz tektury falistej, wykrojnik płaski z widocznymi nożami wykrawającymi, bigującymi, odpychaczami, wykrawarka z widokiem na podawany zadrukowany arkusz tektury falistej i wychodzący wykrój pudła, składarka z zespołem sklejającym na której widać przesuwający się wykrój pudła ulegający złożeniu i sklejeniu, zespół odbioru pudeł z układaniem przez człowieka na palecie, urządzenie do owijania folią palety,</w:t>
            </w:r>
          </w:p>
          <w:p w:rsidR="00000000" w:rsidDel="00000000" w:rsidP="00000000" w:rsidRDefault="00000000" w:rsidRPr="00000000" w14:paraId="0000006A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mieszalnik kleju (obok przed produkcją tektury falistej) do przygotowania kleju skrobiowego do sklejania warstw tektury falistej,</w:t>
            </w:r>
          </w:p>
          <w:p w:rsidR="00000000" w:rsidDel="00000000" w:rsidP="00000000" w:rsidRDefault="00000000" w:rsidRPr="00000000" w14:paraId="0000006B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aparaty na przebicie i Cobb’a do badania właściwości tektury falistej (obok przed zadrukiem arkuszy tektury falistej),</w:t>
            </w:r>
          </w:p>
          <w:p w:rsidR="00000000" w:rsidDel="00000000" w:rsidP="00000000" w:rsidRDefault="00000000" w:rsidRPr="00000000" w14:paraId="0000006C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farba i forma drukowa fleksograficzna (przed zadrukowaniem pudeł), klej (przed sklejaniem pudeł),</w:t>
            </w:r>
          </w:p>
          <w:p w:rsidR="00000000" w:rsidDel="00000000" w:rsidP="00000000" w:rsidRDefault="00000000" w:rsidRPr="00000000" w14:paraId="0000006D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prasa z widokiem ściskania pudeł do badania odporności pudeł (przed pakowaniem na palety),</w:t>
            </w:r>
          </w:p>
          <w:p w:rsidR="00000000" w:rsidDel="00000000" w:rsidP="00000000" w:rsidRDefault="00000000" w:rsidRPr="00000000" w14:paraId="0000006E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od sklejarek pojedynczych do przekrawacza poprzecznego widoczna jedna tekturnica, żeby pokazać, że wspomniane procesy występują na tekturnicy,</w:t>
            </w:r>
          </w:p>
          <w:p w:rsidR="00000000" w:rsidDel="00000000" w:rsidP="00000000" w:rsidRDefault="00000000" w:rsidRPr="00000000" w14:paraId="0000006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rysunki lub grafiki kolorowe min. 20 dla produkcji zadrukowanej etykiety samoprzylepnej np. karty zlecenia, zwoje papieru podłożowego drukowego powlekanego mieszanką pigmentową z połyskiem i silikonowanego nośnikowego, ugniatarka z widokiem przygotowywania mieszanki klejowej, odwijaki papieru podłożowego i nośnikowego z nałożonymi zwojami, mieszanka kleju samoprzylepnego w wannie klejowej, głowica grawiurowa z widokiem nakładania powłoki klejowej, komora susząca z widokiem przesuwającego się w niej papieru i odparowującym rozpuszczalnikiem, zespół kaszerujący z widokiem łączących się dwóch papierów – podłożowego i nośnikowego, silikonowanego, nawijak z widokiem nawijania papieru samoprzylepnego składającego się z dwóch warstw, maszyna drukująca offsetowa z pięcioma zespołami drukującymi i jednym lakierującym z widokiem wchodzącego papieru przed zadrukiem i wychodzącego po kolejnym nałożeniu farby, zespół wykrawający kształt etykiet z widokiem oddzielanych nieużytków, nawijaki oddzielne z widokiem nawijanych nieużytków i etykiet, etykieta jako produkt końcowy i jej przekrój z podpisanymi poszczególnymi warstwami: papier nośnikowy silikonowany, powłoka kleju samoprzylepnego, zadrukowany papier podłożowy,</w:t>
            </w:r>
          </w:p>
          <w:p w:rsidR="00000000" w:rsidDel="00000000" w:rsidP="00000000" w:rsidRDefault="00000000" w:rsidRPr="00000000" w14:paraId="0000007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ugniatarki przed nakładaniem kleju samoprzylepnego reometr do oznaczania lepkości kleju,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papieru podłożowego przed odwijakami zrywarka do oznaczania siły zerwania papieru,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nawijaka z gotowym papierem samoprzylepnym grubościomierz do badania grubości przetworu, kolorymetr do badania barwy, aparat do oznaczania siły przyczepności kleju,</w:t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przed maszyną drukującą 5 farb, lakier i formy drukowe,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etykiet densytometr do oznaczania gęstości optycznej zadruku, kolorymetr do oznaczania barwy,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od odwijaków papierów składowych do nawijaka papieru samoprzylepnego widoczna jedna powlekarka, żeby pokazać, że wspomniane procesy występują na powlekarce,</w:t>
            </w:r>
          </w:p>
          <w:p w:rsidR="00000000" w:rsidDel="00000000" w:rsidP="00000000" w:rsidRDefault="00000000" w:rsidRPr="00000000" w14:paraId="00000078">
            <w:pPr>
              <w:keepNext w:val="0"/>
              <w:keepLines w:val="0"/>
              <w:widowControl w:val="1"/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213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od maszyny drukującej do nawijaków etykiet i nieużytków widoczna jedna maszyna produkująca etykiety,</w:t>
            </w:r>
          </w:p>
          <w:p w:rsidR="00000000" w:rsidDel="00000000" w:rsidP="00000000" w:rsidRDefault="00000000" w:rsidRPr="00000000" w14:paraId="000000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schematy blokowe pod spodem z wypisanymi etapami produkcji: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pudła: sprowadzenie materiałów na produkcję -&gt; wytworzenie dwóch tektur falistych dwuwarstwowych (pofalowanie flutingu i sklejenie warstw pofalowanych z warstwą płaską -&gt; wytworzenie pięciowarstwowej tektury falistej (sklejenie dwóch tektur dwuwarstwowych ze sobą i linerem na warstwę zewnętrzną) -&gt; cięcie wzdłużne tektury falistej na węższe pasy -&gt; cięcie poprzeczne tektury falistej na arkusze -&gt; zadruk arkuszy tektury falistej -&gt; wykrawanie i nagniatanie wykrojów pudła -&gt; składanie i sklejanie pudeł -&gt; układanie na palecie -&gt; owijanie taśmą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przed wytwarzaniem tektury falistej powinien znaleźć się etap „przygotowanie kleju”,</w:t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po cięciu poprzecznym a przed zadrukowaniem arkuszy tektury falistej powinien znaleźć się etap „pobranie próbek tektury falistej i zbadanie ich właściwości”,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po cięciu poprzecznym a przed zadrukowaniem arkuszy tektury falistej powinien znaleźć się etap „przygotowanie farby i formy drukowej”,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przed sklejaniem i składaniem pudeł powinien znaleźć się etap „przygotowanie kleju”,</w:t>
            </w:r>
          </w:p>
          <w:p w:rsidR="00000000" w:rsidDel="00000000" w:rsidP="00000000" w:rsidRDefault="00000000" w:rsidRPr="00000000" w14:paraId="00000080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po składaniu i sklejaniu pudeł a przed układaniem na palecie powinien znaleźć się etap „pobranie próbek pudeł i zbadanie ich właściwości”,</w:t>
            </w:r>
          </w:p>
          <w:p w:rsidR="00000000" w:rsidDel="00000000" w:rsidP="00000000" w:rsidRDefault="00000000" w:rsidRPr="00000000" w14:paraId="0000008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2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etykiety: sprowadzenie materiałów na produkcję -&gt; przygotowanie mieszanki kleju samoprzylepnego -&gt; odwijanie papieru podłożowego i nośnikowego -&gt; naniesienie powłoki klejowej -&gt; zestalenie powłoki klejowej -&gt; połączenie podłoża powleczonego klejem z papierem silikonowanym (laminowanie) -&gt; nawijanie papieru samoprzylepnego na nawijak -&gt; drukowanie papieru samoprzylepnego -&gt; wykrawanie etykiet i oddzielanie nieużytków -&gt; nawijanie oddzielnie na nawijaki etykiet i nieużytków -&gt; owijanie taśmą zwojów etykiet</w:t>
            </w:r>
          </w:p>
          <w:p w:rsidR="00000000" w:rsidDel="00000000" w:rsidP="00000000" w:rsidRDefault="00000000" w:rsidRPr="00000000" w14:paraId="000000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4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przy przygotowaniu kleju samoprzylepnego powinien znaleźć się etap „Badanie parametrów mieszanki klejowej”,</w:t>
            </w:r>
          </w:p>
          <w:p w:rsidR="00000000" w:rsidDel="00000000" w:rsidP="00000000" w:rsidRDefault="00000000" w:rsidRPr="00000000" w14:paraId="00000085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przed odwijaniem papieru podłożowego i nośnikowego powinien znaleźć się etap „Badanie właściwości papierów”,</w:t>
            </w:r>
          </w:p>
          <w:p w:rsidR="00000000" w:rsidDel="00000000" w:rsidP="00000000" w:rsidRDefault="00000000" w:rsidRPr="00000000" w14:paraId="00000086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przy nawijaku papieru samoprzylepnego powinien znaleźć się etap „Badanie właściwości papieru samoprzylepnego”,</w:t>
            </w:r>
          </w:p>
          <w:p w:rsidR="00000000" w:rsidDel="00000000" w:rsidP="00000000" w:rsidRDefault="00000000" w:rsidRPr="00000000" w14:paraId="00000087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przed zadrukowaniem etykiet powinien znaleźć się etap „Przygotowanie farb i form drukowych”,</w:t>
            </w:r>
          </w:p>
          <w:p w:rsidR="00000000" w:rsidDel="00000000" w:rsidP="00000000" w:rsidRDefault="00000000" w:rsidRPr="00000000" w14:paraId="00000088">
            <w:pPr>
              <w:keepNext w:val="0"/>
              <w:keepLines w:val="0"/>
              <w:widowControl w:val="1"/>
              <w:numPr>
                <w:ilvl w:val="1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obok głównego schematu w miejscu przed owijaniem taśmą zwoju etykiet powinien znaleźć się etap „Pobranie próbek etykiet i zbadanie ich właściwości”,</w:t>
            </w:r>
          </w:p>
          <w:p w:rsidR="00000000" w:rsidDel="00000000" w:rsidP="00000000" w:rsidRDefault="00000000" w:rsidRPr="00000000" w14:paraId="0000008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krótkie teksty</w:t>
            </w:r>
          </w:p>
          <w:p w:rsidR="00000000" w:rsidDel="00000000" w:rsidP="00000000" w:rsidRDefault="00000000" w:rsidRPr="00000000" w14:paraId="0000008B">
            <w:pPr>
              <w:keepNext w:val="0"/>
              <w:keepLines w:val="0"/>
              <w:widowControl w:val="1"/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 rysunkach nazwa: surowca, materiału, procesu jaki następuje w zależności od tego co obrazuje grafika,</w:t>
            </w:r>
          </w:p>
          <w:p w:rsidR="00000000" w:rsidDel="00000000" w:rsidP="00000000" w:rsidRDefault="00000000" w:rsidRPr="00000000" w14:paraId="0000008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legendę jeśli będzie potrzebna dla łatwiejszego zrozumienia infografiki,</w:t>
            </w:r>
          </w:p>
          <w:p w:rsidR="00000000" w:rsidDel="00000000" w:rsidP="00000000" w:rsidRDefault="00000000" w:rsidRPr="00000000" w14:paraId="000000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E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wszystkie rysunki/ grafiki połączone w logiczną całość np.</w:t>
            </w:r>
          </w:p>
          <w:p w:rsidR="00000000" w:rsidDel="00000000" w:rsidP="00000000" w:rsidRDefault="00000000" w:rsidRPr="00000000" w14:paraId="0000008F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pudło: karta zlecenia -&gt; tambor papieru -&gt; sklejarki pojedyncze… tak jak to opisano powyżej</w:t>
            </w:r>
          </w:p>
          <w:p w:rsidR="00000000" w:rsidDel="00000000" w:rsidP="00000000" w:rsidRDefault="00000000" w:rsidRPr="00000000" w14:paraId="00000090">
            <w:pPr>
              <w:keepNext w:val="0"/>
              <w:keepLines w:val="0"/>
              <w:widowControl w:val="1"/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8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etykieta: karta zlecenia -&gt; zwój papieru podłożowego i nośnikowego -&gt; ugniatarka… tak jak to opisano powyżej</w:t>
            </w:r>
          </w:p>
        </w:tc>
        <w:tc>
          <w:tcPr/>
          <w:p w:rsidR="00000000" w:rsidDel="00000000" w:rsidP="00000000" w:rsidRDefault="00000000" w:rsidRPr="00000000" w14:paraId="000000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Obrazuje powiązania co najmniej pomiędzy:</w:t>
            </w:r>
          </w:p>
          <w:p w:rsidR="00000000" w:rsidDel="00000000" w:rsidP="00000000" w:rsidRDefault="00000000" w:rsidRPr="00000000" w14:paraId="0000009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poszczególnymi głównymi i bocznymi elementami graficznymi,</w:t>
            </w:r>
          </w:p>
        </w:tc>
        <w:tc>
          <w:tcPr/>
          <w:p w:rsidR="00000000" w:rsidDel="00000000" w:rsidP="00000000" w:rsidRDefault="00000000" w:rsidRPr="00000000" w14:paraId="0000009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09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rozwijania i odsłuchania informacji tekstowych na temat poszczególnych rysunków, grafik</w:t>
            </w:r>
          </w:p>
          <w:p w:rsidR="00000000" w:rsidDel="00000000" w:rsidP="00000000" w:rsidRDefault="00000000" w:rsidRPr="00000000" w14:paraId="0000009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całej infografiki lub jej elementów</w:t>
            </w:r>
          </w:p>
          <w:p w:rsidR="00000000" w:rsidDel="00000000" w:rsidP="00000000" w:rsidRDefault="00000000" w:rsidRPr="00000000" w14:paraId="0000009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polskiego, angielskiego, niemieckiego, rosyjskiego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ff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napisów i ścieżki dźwiękowej </w:t>
            </w:r>
          </w:p>
        </w:tc>
        <w:tc>
          <w:tcPr/>
          <w:p w:rsidR="00000000" w:rsidDel="00000000" w:rsidP="00000000" w:rsidRDefault="00000000" w:rsidRPr="00000000" w14:paraId="0000009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A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A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</w:t>
            </w:r>
          </w:p>
        </w:tc>
        <w:tc>
          <w:tcPr/>
          <w:p w:rsidR="00000000" w:rsidDel="00000000" w:rsidP="00000000" w:rsidRDefault="00000000" w:rsidRPr="00000000" w14:paraId="000000A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B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B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B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DOKUMENTACJA INTERAKTYWNA</w:t>
            </w:r>
          </w:p>
          <w:p w:rsidR="00000000" w:rsidDel="00000000" w:rsidP="00000000" w:rsidRDefault="00000000" w:rsidRPr="00000000" w14:paraId="000000B8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Dokumentacja procesów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dokumentację związaną z przetwarzaniem wytworów papierniczych: produkcją trzywarstwowej tektury falistej i pudła klapowego z nadrukiem.</w:t>
            </w:r>
          </w:p>
        </w:tc>
        <w:tc>
          <w:tcPr/>
          <w:p w:rsidR="00000000" w:rsidDel="00000000" w:rsidP="00000000" w:rsidRDefault="00000000" w:rsidRPr="00000000" w14:paraId="000000B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C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wzory minimum 18 dokumentów: 9 dla tektury falistej i 9 dla pudeł</w:t>
            </w:r>
          </w:p>
          <w:p w:rsidR="00000000" w:rsidDel="00000000" w:rsidP="00000000" w:rsidRDefault="00000000" w:rsidRPr="00000000" w14:paraId="000000C2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przykłady Kart technologicznych zamówienia dla tektury falistej dla min. 16 parametrów z obudową tekstową w postaci dokumentacji zamówienia i wykazem materiałów dostępnych w zakładzie (min. 10 różnych papierów do wyboru, min. 3 różne kleje do wyboru, nici, drut do szycia, taśma od owijania palet, farby, formy drukowe),</w:t>
            </w:r>
          </w:p>
          <w:p w:rsidR="00000000" w:rsidDel="00000000" w:rsidP="00000000" w:rsidRDefault="00000000" w:rsidRPr="00000000" w14:paraId="000000C3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przykłady Karty doboru maszyn i urządzeń do poszczególnych etapów produkcji tektury falistej dla min. 8 etapów wraz z obudową tekstową w postaci dokumentacji zamówienia i wykazu maszyn i urządzeń dostępnych w zakładzie (min. 4 tekturnice/ instalacje z wyszczególnionymi podzespołami, min. 3 rodzaje urządzeń do wykrawania np. slot ter, wycinarka płaska, wycinarka rotacyjna, min. 3 rodzaje urządzeń do łączenia pudeł np. składarko-zszywarka, zszywarka nićmi, zszywarka drutem, min. 2 rodzaje mieszalników klejów i farb),</w:t>
            </w:r>
          </w:p>
          <w:p w:rsidR="00000000" w:rsidDel="00000000" w:rsidP="00000000" w:rsidRDefault="00000000" w:rsidRPr="00000000" w14:paraId="000000C4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przykłady Karty doboru aparatów do oznaczania właściwości papierów składowych, tektury falistej podczas produkcji tektury falistej dla min. 8 właściwości wraz z obudową tekstową w postaci dokumentacji zamówienia i wykazem oraz zdjęciami dostępnych urządzeń w laboratorium (min. 15 różnych),</w:t>
            </w:r>
          </w:p>
          <w:p w:rsidR="00000000" w:rsidDel="00000000" w:rsidP="00000000" w:rsidRDefault="00000000" w:rsidRPr="00000000" w14:paraId="000000C5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przykłady Kart technologicznych zamówienia dla pudła klapowego dla min. 20 parametrów z obudową tekstową w postaci dokumentacji zamówienia i wykazem materiałów dostępnych w zakładzie (min. 10 różnych papierów do wyboru, min. 3 różne kleje do wyboru, nici, drut do szycia, taśma od owijania palet, farby, formy drukowe),</w:t>
            </w:r>
          </w:p>
          <w:p w:rsidR="00000000" w:rsidDel="00000000" w:rsidP="00000000" w:rsidRDefault="00000000" w:rsidRPr="00000000" w14:paraId="000000C6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przykłady Karty doboru maszyn i urządzeń do poszczególnych etapów produkcji pudła klapowego dla min. 10 etapów wraz z obudową tekstową w postaci dokumentacji zamówienia i wykazu maszyn i urządzeń dostępnych w zakładzie (min. 4 tekturnice/ instalacje z wyszczególnionymi podzespołami, min. 3 rodzaje urządzeń do wykrawania np. slot ter, wycinarka płaska, wycinarka rotacyjna, min. 3 rodzaje urządzeń do łączenia pudeł np. składarko-zszywarka, zszywarka nićmi, zszywarka drutem, min. 2 rodzaje mieszalników klejów i farb),</w:t>
            </w:r>
          </w:p>
          <w:p w:rsidR="00000000" w:rsidDel="00000000" w:rsidP="00000000" w:rsidRDefault="00000000" w:rsidRPr="00000000" w14:paraId="000000C7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przykłady Karty doboru aparatów do oznaczania właściwości papierów składowych, tektury falistej, pudeł podczas produkcji pudeł klapowych dla min. 10 właściwości wraz z obudową tekstową w postaci dokumentacji zamówienia i wykazem oraz zdjęciami dostępnych urządzeń w laboratorium (min. 15 różnych),</w:t>
            </w:r>
          </w:p>
          <w:p w:rsidR="00000000" w:rsidDel="00000000" w:rsidP="00000000" w:rsidRDefault="00000000" w:rsidRPr="00000000" w14:paraId="000000C8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50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 3 przykładów dokumentów (Karta zamówienia + Karta doboru maszyn + Karta doboru aparatów) dla produkcji tektury falistej i pudeł musi być inna dokumentacja zamówienia, by zróżnicować zadania,</w:t>
            </w:r>
          </w:p>
          <w:p w:rsidR="00000000" w:rsidDel="00000000" w:rsidP="00000000" w:rsidRDefault="00000000" w:rsidRPr="00000000" w14:paraId="000000C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przykładowo wypełnione w języku polskim dokumenty: po 1 z wszystkich wymienionych powyżej dokumentów dla produkcji tektury falistej i pudeł,</w:t>
            </w:r>
          </w:p>
          <w:p w:rsidR="00000000" w:rsidDel="00000000" w:rsidP="00000000" w:rsidRDefault="00000000" w:rsidRPr="00000000" w14:paraId="000000C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przykładowo wypełnione w języku/ach angielskim dokumenty: wypełnione w języku polskim,</w:t>
            </w:r>
          </w:p>
          <w:p w:rsidR="00000000" w:rsidDel="00000000" w:rsidP="00000000" w:rsidRDefault="00000000" w:rsidRPr="00000000" w14:paraId="000000C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przypisane dokumentom dane tekstowe</w:t>
            </w:r>
          </w:p>
        </w:tc>
        <w:tc>
          <w:tcPr/>
          <w:p w:rsidR="00000000" w:rsidDel="00000000" w:rsidP="00000000" w:rsidRDefault="00000000" w:rsidRPr="00000000" w14:paraId="000000C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D0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wypełnienia w języku polskim przez użytkownika minimum 12 dokumentów: 2 Kart technologicznych zamówienia dla tektury falistej, 2 Kart doboru maszyn i urządzeń do poszczególnych etapów produkcji tektury falistej, 2 Kart doboru aparatów do oznaczania właściwości papierów składowych, tektury falistej, 2 Kart technologicznych zamówienia dla pudła, 2 Kart doboru maszyn i urządzeń do poszczególnych etapów produkcji pudła, 2 Kart doboru aparatów do oznaczania właściwości papierów składowych, tektury falistej, pudeł.</w:t>
            </w:r>
          </w:p>
          <w:p w:rsidR="00000000" w:rsidDel="00000000" w:rsidP="00000000" w:rsidRDefault="00000000" w:rsidRPr="00000000" w14:paraId="000000D1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wypełnienia w języku/ach angielskim przez użytkownika minimum 6 dokumentów: 1 Karty technologicznej zamówienia dla tektury falistej, 1 Karty doboru maszyn i urządzeń do poszczególnych etapów produkcji tektury falistej, 1 Karty doboru aparatów do oznaczania właściwości papierów składowych, tektury falistej, 1 Karty technologicznej zamówienia dla pudła, 1 Karty doboru maszyn i urządzeń do poszczególnych etapów produkcji pudła, 1 Karty doboru aparatów do oznaczania właściwości papierów składowych, tektury falistej, pudeł.</w:t>
            </w:r>
          </w:p>
          <w:p w:rsidR="00000000" w:rsidDel="00000000" w:rsidP="00000000" w:rsidRDefault="00000000" w:rsidRPr="00000000" w14:paraId="000000D2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informacji zwrotnej na temat poprawności wypełnienia każdego z dokumentów</w:t>
            </w:r>
          </w:p>
          <w:p w:rsidR="00000000" w:rsidDel="00000000" w:rsidP="00000000" w:rsidRDefault="00000000" w:rsidRPr="00000000" w14:paraId="000000D3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wskazówek dotyczących poprawy wypełnienia każdego z dokumentów w przypadku popełnienia błędu/ów</w:t>
            </w:r>
          </w:p>
          <w:p w:rsidR="00000000" w:rsidDel="00000000" w:rsidP="00000000" w:rsidRDefault="00000000" w:rsidRPr="00000000" w14:paraId="000000D4">
            <w:pPr>
              <w:keepNext w:val="0"/>
              <w:keepLines w:val="0"/>
              <w:widowControl w:val="1"/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utworzenia indywidualnego konta użytkownika z funkcją zapisywania tworzonych przez niego dokumentów</w:t>
            </w:r>
          </w:p>
          <w:p w:rsidR="00000000" w:rsidDel="00000000" w:rsidP="00000000" w:rsidRDefault="00000000" w:rsidRPr="00000000" w14:paraId="000000D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rozwinięcia i odsłuchania opisów dotyczących: dokumentacji zamówienia, wykazu dostępnych maszyn i urządzeń w zakładzie, wykazu dostępnych urządzeń laboratoryjnych przy poszczególnych kartach, elementów składowych poszczególnych Kart do uzupełnienia,</w:t>
            </w:r>
          </w:p>
          <w:p w:rsidR="00000000" w:rsidDel="00000000" w:rsidP="00000000" w:rsidRDefault="00000000" w:rsidRPr="00000000" w14:paraId="000000D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D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wydrukowania każdego z dokumentów i opisów</w:t>
            </w:r>
          </w:p>
          <w:p w:rsidR="00000000" w:rsidDel="00000000" w:rsidP="00000000" w:rsidRDefault="00000000" w:rsidRPr="00000000" w14:paraId="000000D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z tablicą interaktywną lub rzutnikiem</w:t>
            </w:r>
          </w:p>
        </w:tc>
        <w:tc>
          <w:tcPr/>
          <w:p w:rsidR="00000000" w:rsidDel="00000000" w:rsidP="00000000" w:rsidRDefault="00000000" w:rsidRPr="00000000" w14:paraId="000000D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</w:p>
        </w:tc>
        <w:tc>
          <w:tcPr/>
          <w:p w:rsidR="00000000" w:rsidDel="00000000" w:rsidP="00000000" w:rsidRDefault="00000000" w:rsidRPr="00000000" w14:paraId="000000D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1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E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i wskazówki są napisane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0E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</w:t>
            </w:r>
          </w:p>
        </w:tc>
        <w:tc>
          <w:tcPr/>
          <w:p w:rsidR="00000000" w:rsidDel="00000000" w:rsidP="00000000" w:rsidRDefault="00000000" w:rsidRPr="00000000" w14:paraId="000000E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E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F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F4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</w:t>
            </w:r>
          </w:p>
          <w:p w:rsidR="00000000" w:rsidDel="00000000" w:rsidP="00000000" w:rsidRDefault="00000000" w:rsidRPr="00000000" w14:paraId="000000F5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Zapotrzebowanie materiałowe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zaprojektowanie procedury obliczania zapotrzebowania na:</w:t>
            </w:r>
          </w:p>
          <w:p w:rsidR="00000000" w:rsidDel="00000000" w:rsidP="00000000" w:rsidRDefault="00000000" w:rsidRPr="00000000" w14:paraId="000000F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papiery składowe (długość, masa), kleju (masa bezwzględnie sucha i masa mokra) bez i z uwzględnieniem naddatku na tekturę falistą,</w:t>
            </w:r>
          </w:p>
          <w:p w:rsidR="00000000" w:rsidDel="00000000" w:rsidP="00000000" w:rsidRDefault="00000000" w:rsidRPr="00000000" w14:paraId="000000F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papiery składowe (długość, masa), kleju (masa bezwzględnie sucha i masa mokra), drutu i nici introligatorskich bez i z uwzględnieniem naddatku na pudła,</w:t>
            </w:r>
          </w:p>
          <w:p w:rsidR="00000000" w:rsidDel="00000000" w:rsidP="00000000" w:rsidRDefault="00000000" w:rsidRPr="00000000" w14:paraId="000000F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mieszankę powlekającą niezbędną do powleczenia żądanej ilości podłoża papierowego i uzyskania zadanej gramatury powłoki,</w:t>
            </w:r>
          </w:p>
          <w:p w:rsidR="00000000" w:rsidDel="00000000" w:rsidP="00000000" w:rsidRDefault="00000000" w:rsidRPr="00000000" w14:paraId="000000F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składniki kleju niezbędne do przygotowania zadanej ilości kleju skrobiowego o żądanym stężeniu,</w:t>
            </w:r>
          </w:p>
          <w:p w:rsidR="00000000" w:rsidDel="00000000" w:rsidP="00000000" w:rsidRDefault="00000000" w:rsidRPr="00000000" w14:paraId="000000F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formie przykładów obliczeń, wzorów, rysunków ułatwiających zrozumienie działań,</w:t>
            </w:r>
          </w:p>
        </w:tc>
        <w:tc>
          <w:tcPr/>
          <w:p w:rsidR="00000000" w:rsidDel="00000000" w:rsidP="00000000" w:rsidRDefault="00000000" w:rsidRPr="00000000" w14:paraId="000000F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0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przykłady obliczeń wymienionych wyżej parametrów z obudową tekstową uwzględniającą dokumentację zamówienia tektury falistej, papiery składowe o danej gramaturze i szerokości,</w:t>
            </w:r>
          </w:p>
          <w:p w:rsidR="00000000" w:rsidDel="00000000" w:rsidP="00000000" w:rsidRDefault="00000000" w:rsidRPr="00000000" w14:paraId="0000010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przykłady obliczeń wymienionych wyżej parametrów z obudową tekstową uwzględniającą dokumentację zamówienia pudeł, papiery składowe o danej gramaturze i szerokości,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różne przykłady obliczeń zapotrzebowania na: mieszankę powlekającą o zadanym stężeniu, substancji suchej, rozpuszczalników, składniki mieszanek do powleczenia żądanej ilości podłoża papierowego i uzyskania zadanej gramatury powłoki,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2 różne przykłady obliczeń zapotrzebowania na składniki zadanej ilości kleju skrobiowego o żądanym stężeniu (również z uwzględnieniem na podziału skrobi na pierwotną i wtórną),</w:t>
            </w:r>
          </w:p>
          <w:p w:rsidR="00000000" w:rsidDel="00000000" w:rsidP="00000000" w:rsidRDefault="00000000" w:rsidRPr="00000000" w14:paraId="0000010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nowe, różne zadania analogiczne do przykładowych z obudową związane z produkcją tektury falistej,</w:t>
            </w:r>
          </w:p>
          <w:p w:rsidR="00000000" w:rsidDel="00000000" w:rsidP="00000000" w:rsidRDefault="00000000" w:rsidRPr="00000000" w14:paraId="0000010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nowe, różne zadania analogiczne do przykładowych z obudową związane z produkcją pudeł,</w:t>
            </w:r>
          </w:p>
          <w:p w:rsidR="00000000" w:rsidDel="00000000" w:rsidP="00000000" w:rsidRDefault="00000000" w:rsidRPr="00000000" w14:paraId="0000010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nowe, różne zadania analogiczne do przykładowych z obudową związane z przygotowaniem mieszanki powlekającej,</w:t>
            </w:r>
          </w:p>
          <w:p w:rsidR="00000000" w:rsidDel="00000000" w:rsidP="00000000" w:rsidRDefault="00000000" w:rsidRPr="00000000" w14:paraId="0000010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3 nowe, różne zadania analogiczne do przykładowych z obudową związane z przygotowaniem kleju skrobiowego,</w:t>
            </w:r>
          </w:p>
        </w:tc>
        <w:tc>
          <w:tcPr/>
          <w:p w:rsidR="00000000" w:rsidDel="00000000" w:rsidP="00000000" w:rsidRDefault="00000000" w:rsidRPr="00000000" w14:paraId="000001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0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1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dokonywania obliczeń</w:t>
            </w:r>
          </w:p>
          <w:p w:rsidR="00000000" w:rsidDel="00000000" w:rsidP="00000000" w:rsidRDefault="00000000" w:rsidRPr="00000000" w14:paraId="0000011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porównywania wyników obliczeń z odpowiedziami,</w:t>
            </w:r>
          </w:p>
          <w:p w:rsidR="00000000" w:rsidDel="00000000" w:rsidP="00000000" w:rsidRDefault="00000000" w:rsidRPr="00000000" w14:paraId="0000011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podglądu wyjaśnień, sposobów obliczeń do nowych, zadanych zadań,</w:t>
            </w:r>
          </w:p>
          <w:p w:rsidR="00000000" w:rsidDel="00000000" w:rsidP="00000000" w:rsidRDefault="00000000" w:rsidRPr="00000000" w14:paraId="0000011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porównywania obliczeń dokonywanych z normami, z procedurami,</w:t>
            </w:r>
          </w:p>
          <w:p w:rsidR="00000000" w:rsidDel="00000000" w:rsidP="00000000" w:rsidRDefault="00000000" w:rsidRPr="00000000" w14:paraId="0000011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obiektu ustawionego na ekranie widoku / zrzutu z ekranu, dokumentu do formatu jpg/png </w:t>
            </w:r>
          </w:p>
        </w:tc>
        <w:tc>
          <w:tcPr/>
          <w:p w:rsidR="00000000" w:rsidDel="00000000" w:rsidP="00000000" w:rsidRDefault="00000000" w:rsidRPr="00000000" w14:paraId="0000011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7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ANIMACJA Zasady bezpieczeństwa w 3D</w:t>
            </w:r>
          </w:p>
        </w:tc>
        <w:tc>
          <w:tcPr/>
          <w:p w:rsidR="00000000" w:rsidDel="00000000" w:rsidP="00000000" w:rsidRDefault="00000000" w:rsidRPr="00000000" w14:paraId="0000012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Wskazania jak dla wizualizacji</w:t>
            </w:r>
          </w:p>
        </w:tc>
        <w:tc>
          <w:tcPr/>
          <w:p w:rsidR="00000000" w:rsidDel="00000000" w:rsidP="00000000" w:rsidRDefault="00000000" w:rsidRPr="00000000" w14:paraId="0000012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w sposób humorystyczny przepisy bezpieczeństwa, przeciwpożarowe obowiązujące w zakładzie przetwórstwa papieru i zasady ergonomii z wykorzystaniem rysunku aksonometrycznego (3D)</w:t>
            </w:r>
          </w:p>
        </w:tc>
        <w:tc>
          <w:tcPr/>
          <w:p w:rsidR="00000000" w:rsidDel="00000000" w:rsidP="00000000" w:rsidRDefault="00000000" w:rsidRPr="00000000" w14:paraId="0000013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Prezentuje w zabawny sposób:</w:t>
            </w:r>
          </w:p>
          <w:p w:rsidR="00000000" w:rsidDel="00000000" w:rsidP="00000000" w:rsidRDefault="00000000" w:rsidRPr="00000000" w14:paraId="0000013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podstawowe zasady związane z bezpieczeństwem i higieną pracy w zakładach produkcyjnych z przykładami,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przepisy przeciwpożarowe z przykładami,</w:t>
            </w:r>
          </w:p>
          <w:p w:rsidR="00000000" w:rsidDel="00000000" w:rsidP="00000000" w:rsidRDefault="00000000" w:rsidRPr="00000000" w14:paraId="0000013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przepisy ochrony środowiska z przykładami np. segregacji śmieci, oddawania substancji niebezpiecznych do utylizacji,</w:t>
            </w:r>
          </w:p>
          <w:p w:rsidR="00000000" w:rsidDel="00000000" w:rsidP="00000000" w:rsidRDefault="00000000" w:rsidRPr="00000000" w14:paraId="0000013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ergonomii na przykładzie stanowiska pracy w magazynie, przy pulpicie sterowniczym,</w:t>
            </w:r>
          </w:p>
          <w:p w:rsidR="00000000" w:rsidDel="00000000" w:rsidP="00000000" w:rsidRDefault="00000000" w:rsidRPr="00000000" w14:paraId="0000013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znaki bezpieczeństwa, sygnały alarmowe,</w:t>
            </w:r>
          </w:p>
          <w:p w:rsidR="00000000" w:rsidDel="00000000" w:rsidP="00000000" w:rsidRDefault="00000000" w:rsidRPr="00000000" w14:paraId="0000013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przycisk natychmiastowego, awaryjnego zatrzymania urządzenia,</w:t>
            </w:r>
          </w:p>
          <w:p w:rsidR="00000000" w:rsidDel="00000000" w:rsidP="00000000" w:rsidRDefault="00000000" w:rsidRPr="00000000" w14:paraId="0000013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prawidłowej komunikacji między pracownikami i jej wpływ na atmosferę, warunki i przebieg pracy, produkcję, minimalizację strat,</w:t>
            </w:r>
          </w:p>
          <w:p w:rsidR="00000000" w:rsidDel="00000000" w:rsidP="00000000" w:rsidRDefault="00000000" w:rsidRPr="00000000" w14:paraId="0000013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zasada bezpiecznej wymiany podzespołu w maszynie np. noży krążkowych,</w:t>
            </w:r>
          </w:p>
          <w:p w:rsidR="00000000" w:rsidDel="00000000" w:rsidP="00000000" w:rsidRDefault="00000000" w:rsidRPr="00000000" w14:paraId="0000013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czynniki szkodliwe występujące w środowisku pracy i sposoby minimalizacji ich wpływu na organizm człowieka i środowisko (np. hałas – stopery w uszach, chemikalia – rękawice, fartuch, okulary, odzież ochronna),</w:t>
            </w:r>
          </w:p>
          <w:p w:rsidR="00000000" w:rsidDel="00000000" w:rsidP="00000000" w:rsidRDefault="00000000" w:rsidRPr="00000000" w14:paraId="0000013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środki ochrony osobistej i zbiorowej z prezentacją ich przeznaczenia,</w:t>
            </w:r>
          </w:p>
          <w:p w:rsidR="00000000" w:rsidDel="00000000" w:rsidP="00000000" w:rsidRDefault="00000000" w:rsidRPr="00000000" w14:paraId="0000013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13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wchodzenia do wnętrza obiektu</w:t>
            </w:r>
          </w:p>
          <w:p w:rsidR="00000000" w:rsidDel="00000000" w:rsidP="00000000" w:rsidRDefault="00000000" w:rsidRPr="00000000" w14:paraId="0000014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14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4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4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podczas obrotu i przemieszczania wokół wszystkich osi X,Y, Z, </w:t>
            </w:r>
          </w:p>
          <w:p w:rsidR="00000000" w:rsidDel="00000000" w:rsidP="00000000" w:rsidRDefault="00000000" w:rsidRPr="00000000" w14:paraId="0000014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prezentuje składanie części w zespół (montaż) 3D oraz rozkładanie zespołu na części (demontaż) 3D</w:t>
            </w:r>
          </w:p>
          <w:p w:rsidR="00000000" w:rsidDel="00000000" w:rsidP="00000000" w:rsidRDefault="00000000" w:rsidRPr="00000000" w14:paraId="0000014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ruch czynników roboczych w urządzeniu</w:t>
            </w:r>
          </w:p>
        </w:tc>
        <w:tc>
          <w:tcPr/>
          <w:p w:rsidR="00000000" w:rsidDel="00000000" w:rsidP="00000000" w:rsidRDefault="00000000" w:rsidRPr="00000000" w14:paraId="0000014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9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Przedstawia pracę maszyn i urządzeń tekturnicy w procesie produkcji tektury falistej i bezpieczną wymianę noży do cięcia wzdłużnego podczas postoju</w:t>
            </w:r>
          </w:p>
        </w:tc>
        <w:tc>
          <w:tcPr/>
          <w:p w:rsidR="00000000" w:rsidDel="00000000" w:rsidP="00000000" w:rsidRDefault="00000000" w:rsidRPr="00000000" w14:paraId="0000014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4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tekstu</w:t>
            </w:r>
          </w:p>
          <w:p w:rsidR="00000000" w:rsidDel="00000000" w:rsidP="00000000" w:rsidRDefault="00000000" w:rsidRPr="00000000" w14:paraId="0000014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nagrania głosu lektora</w:t>
            </w:r>
          </w:p>
          <w:p w:rsidR="00000000" w:rsidDel="00000000" w:rsidP="00000000" w:rsidRDefault="00000000" w:rsidRPr="00000000" w14:paraId="0000015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symbolu graficznego, symbolu przemysłowego (zgodnego z Polskimi Normami)</w:t>
            </w:r>
          </w:p>
        </w:tc>
        <w:tc>
          <w:tcPr/>
          <w:p w:rsidR="00000000" w:rsidDel="00000000" w:rsidP="00000000" w:rsidRDefault="00000000" w:rsidRPr="00000000" w14:paraId="0000015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uwzględnia co najmniej: dla wszystkich obiektów/ elementów występujących w animacji,</w:t>
            </w:r>
          </w:p>
          <w:p w:rsidR="00000000" w:rsidDel="00000000" w:rsidP="00000000" w:rsidRDefault="00000000" w:rsidRPr="00000000" w14:paraId="0000015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nazwę,</w:t>
            </w:r>
          </w:p>
          <w:p w:rsidR="00000000" w:rsidDel="00000000" w:rsidP="00000000" w:rsidRDefault="00000000" w:rsidRPr="00000000" w14:paraId="0000015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opis,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budowę,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zasadę działania,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przeznaczenie,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zastosowanie,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wykonywanie standardowych czynności i zadań zawodowych oraz sprzętu wymaganego do ich realizacji w danej przestrzeni/infrastrukturze</w:t>
            </w:r>
          </w:p>
        </w:tc>
        <w:tc>
          <w:tcPr/>
          <w:p w:rsidR="00000000" w:rsidDel="00000000" w:rsidP="00000000" w:rsidRDefault="00000000" w:rsidRPr="00000000" w14:paraId="0000015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6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6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  <w:p w:rsidR="00000000" w:rsidDel="00000000" w:rsidP="00000000" w:rsidRDefault="00000000" w:rsidRPr="00000000" w14:paraId="0000016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6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6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16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Trwa min. 9 maks. 12 minut</w:t>
            </w:r>
          </w:p>
        </w:tc>
        <w:tc>
          <w:tcPr/>
          <w:p w:rsidR="00000000" w:rsidDel="00000000" w:rsidP="00000000" w:rsidRDefault="00000000" w:rsidRPr="00000000" w14:paraId="0000016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7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7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7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0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PROGRAM ĆWICZENIOWY DO PROJEKTOWANIA PRZEZ DOBIERANIE</w:t>
            </w:r>
          </w:p>
          <w:p w:rsidR="00000000" w:rsidDel="00000000" w:rsidP="00000000" w:rsidRDefault="00000000" w:rsidRPr="00000000" w14:paraId="00000181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Organizacja stanowisk pracy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zaprojektowanie zakładu przetwórstwa papieru z uwzględnieniem obszarów/ stanowisk pracy poprzez dobór gotowych elementów lub parametrów eksploatacyjnych, wytrzymałościowych, w wymiarze 3D</w:t>
            </w:r>
          </w:p>
          <w:p w:rsidR="00000000" w:rsidDel="00000000" w:rsidP="00000000" w:rsidRDefault="00000000" w:rsidRPr="00000000" w14:paraId="0000018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 zakładzie produkcji:</w:t>
            </w:r>
          </w:p>
          <w:p w:rsidR="00000000" w:rsidDel="00000000" w:rsidP="00000000" w:rsidRDefault="00000000" w:rsidRPr="00000000" w14:paraId="00000187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dwuwarstwowej tektury falistej w zwoju,</w:t>
            </w:r>
          </w:p>
          <w:p w:rsidR="00000000" w:rsidDel="00000000" w:rsidP="00000000" w:rsidRDefault="00000000" w:rsidRPr="00000000" w14:paraId="00000188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dwuwarstwowej tektury falistej w arkuszach,</w:t>
            </w:r>
          </w:p>
          <w:p w:rsidR="00000000" w:rsidDel="00000000" w:rsidP="00000000" w:rsidRDefault="00000000" w:rsidRPr="00000000" w14:paraId="00000189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trzywarstwowej tektury falistej w arkuszach,</w:t>
            </w:r>
          </w:p>
          <w:p w:rsidR="00000000" w:rsidDel="00000000" w:rsidP="00000000" w:rsidRDefault="00000000" w:rsidRPr="00000000" w14:paraId="0000018A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pudła klapowego bez nadruku</w:t>
            </w:r>
          </w:p>
          <w:p w:rsidR="00000000" w:rsidDel="00000000" w:rsidP="00000000" w:rsidRDefault="00000000" w:rsidRPr="00000000" w14:paraId="0000018B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pudła klapowego z nadrukiem,</w:t>
            </w:r>
          </w:p>
          <w:p w:rsidR="00000000" w:rsidDel="00000000" w:rsidP="00000000" w:rsidRDefault="00000000" w:rsidRPr="00000000" w14:paraId="0000018C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pudła fasonowego bez nadruku,</w:t>
            </w:r>
          </w:p>
          <w:p w:rsidR="00000000" w:rsidDel="00000000" w:rsidP="00000000" w:rsidRDefault="00000000" w:rsidRPr="00000000" w14:paraId="0000018D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pudła fasonowego z nadrukiem,</w:t>
            </w:r>
          </w:p>
          <w:p w:rsidR="00000000" w:rsidDel="00000000" w:rsidP="00000000" w:rsidRDefault="00000000" w:rsidRPr="00000000" w14:paraId="0000018E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znaczka pocztowego na papierze podgumowanym,</w:t>
            </w:r>
          </w:p>
          <w:p w:rsidR="00000000" w:rsidDel="00000000" w:rsidP="00000000" w:rsidRDefault="00000000" w:rsidRPr="00000000" w14:paraId="0000018F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kubka z papieru impregnowanego,</w:t>
            </w:r>
          </w:p>
        </w:tc>
        <w:tc>
          <w:tcPr/>
          <w:p w:rsidR="00000000" w:rsidDel="00000000" w:rsidP="00000000" w:rsidRDefault="00000000" w:rsidRPr="00000000" w14:paraId="0000019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rysunki techniczne, technologiczne: środków ochrony osobistej typu kamizelka odblaskowa, kask, słuchawki na uszy, buty ochronne, odzież ochronna, biurek, krzeseł, komputera, pulpitu sterowniczego, koszy,</w:t>
            </w:r>
          </w:p>
          <w:p w:rsidR="00000000" w:rsidDel="00000000" w:rsidP="00000000" w:rsidRDefault="00000000" w:rsidRPr="00000000" w14:paraId="0000019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symbole techniczne: znaków bezpieczeństwa, informacyjnych, zakazu, nakazu, ostrzegawczych, ewakuacyjnych,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rysunki elementów projektowanych w 3D:</w:t>
            </w:r>
          </w:p>
          <w:p w:rsidR="00000000" w:rsidDel="00000000" w:rsidP="00000000" w:rsidRDefault="00000000" w:rsidRPr="00000000" w14:paraId="00000197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działów/ obszarów zakładów: magazyn papieru, nici, drutu, magazyn wyrobów gotowych, magazyn form drukowych i farb, magazyn wykrojników, hala produkcyjna, mieszalnia klejów, mieszalnia mieszanek klejowych, laboratorium,</w:t>
            </w:r>
          </w:p>
          <w:p w:rsidR="00000000" w:rsidDel="00000000" w:rsidP="00000000" w:rsidRDefault="00000000" w:rsidRPr="00000000" w14:paraId="00000198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maszyn, urządzeń i dodatkowego wyposażenia: mieszalnik kleju, mieszalnik mieszanki powlekającej, tekturnica, podzespoły tekturnicy (odwijaki, sklejarka pojedyncza z widocznymi walcami karbowanymi, sklejarka podwójna, część susząca, krajarko-nagniatarka, przekrawacz poprzeczny, zespół odbioru arkuszy/ nawijak), maszyna drukująca arkuszowa, maszyna drukująca rotacyjna, formy drukowe, wykrawarka rotacyjna, wykrawarka płaska, slotter, wykrojnik płaski, wykrojnik rotacyjny, składarko-sklejarka, zszywarka drutem, zszywarka nićmi, powlekarka, podzespoły powlekarki (owijak, zespół nanoszący mieszankę klejową lub powlekającą, zespół suszący, nawijak), urządzenie do perforacji, pulpit sterowniczy, urządzenie do zwijania papieru, sklejarka,</w:t>
            </w:r>
          </w:p>
          <w:p w:rsidR="00000000" w:rsidDel="00000000" w:rsidP="00000000" w:rsidRDefault="00000000" w:rsidRPr="00000000" w14:paraId="00000199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aparatury laboratoryjnej: waga laboratoryjna do oznaczania gramatury i naważek, waga kwadrantowa do oznaczania gramatury, grubościomierz mechaniczny do oznaczania grubości, grubościomierz cyfrowy na baterie do oznaczania grubości, grubościomierz cyfrowy na prąd do oznaczania grubości, suwmiarka mechaniczna, suwmiarka cyfrowa, miarka o długości 3m, suszarka komorowa do oznaczania suchości/wilgotności, wagosuszarka do oznaczania suchości/wilgotności, higrometr w postaci bagnetu do oznaczania suchości/wilgotności papieru lub arkuszy tektury falistej w stosie, spektrofotometr/ kolorymetr do pomiaru barwy, densytometr do pomiaru gęstości optycznej, aparat Cobb’a do oznaczania stopnia zaklejenia wraz z wykrojnikiem próbek, aparat Bekka do oznaczania gładkości, aparat Bendtsena do oznaczania przepuszczalności powietrza, zrywarka pionowa do oznaczania samozerwalności papieru, aparat Elmendorfa do oznaczania oporu przedarcia wraz z wykrojnikiem próbek, aparat Mullena do oznaczania odporności na przepuklenie, prasa do ściskania próbek lineru/ flutingu/ tektury falistej wraz ze szczękami do oznaczania RCT, CLT, CMT, CCT, FCT, ECT i wykrojnikami próbek, prasa do ściskania pudeł czyli oznaczania BCT, aparat do oznaczania odporności tektury falistej na przebicie z głowicą w kształcie ostrosłupa, aparat do oznaczania sztywności zginania metodą czteropunktową, lepkościomierz wypływowy – kubek Forda do oznaczania lepkości klejów, farb, mieszanek powlekających, lepkościomierz wypływowy – kubek Stein-Hall’a do oznaczania lepkości klejów, reometr rotacyjny z wrzecionem od oznaczania lepkości np. typu Brookfielda, pHmetr i papierki lakmusowe,</w:t>
            </w:r>
          </w:p>
          <w:p w:rsidR="00000000" w:rsidDel="00000000" w:rsidP="00000000" w:rsidRDefault="00000000" w:rsidRPr="00000000" w14:paraId="0000019A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materiałów: zwoje różnych linerów, flutingów, arkuszy warstwy pokryciowej, papier drukowy powlekany, karton do impregnowania, składniki kleju skrobiowego w workach, klej syntetyczny w plastikowych puszkach, farby, nici nawinięte na szpuli, drut nawinięty na szpulę, masa topliwa,</w:t>
            </w:r>
          </w:p>
          <w:p w:rsidR="00000000" w:rsidDel="00000000" w:rsidP="00000000" w:rsidRDefault="00000000" w:rsidRPr="00000000" w14:paraId="0000019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różne poziomy trudności/ zaawansowania</w:t>
            </w:r>
          </w:p>
          <w:p w:rsidR="00000000" w:rsidDel="00000000" w:rsidP="00000000" w:rsidRDefault="00000000" w:rsidRPr="00000000" w14:paraId="0000019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(np. gdy dany element nie może być zastosowany)</w:t>
            </w:r>
          </w:p>
          <w:p w:rsidR="00000000" w:rsidDel="00000000" w:rsidP="00000000" w:rsidRDefault="00000000" w:rsidRPr="00000000" w14:paraId="0000019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informacje zwrotne dotyczące stopnia poprawności wykonania zadania oparte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9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nazwy elementów w formie tekstowej i dźwiękowej</w:t>
            </w:r>
          </w:p>
          <w:p w:rsidR="00000000" w:rsidDel="00000000" w:rsidP="00000000" w:rsidRDefault="00000000" w:rsidRPr="00000000" w14:paraId="0000019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 każdym elemencie opisy składający się z nazwy, do czego służy, jaki proces w nim następuje (przy maszynach, urządzeniach i ich podzespołach),</w:t>
            </w:r>
          </w:p>
          <w:p w:rsidR="00000000" w:rsidDel="00000000" w:rsidP="00000000" w:rsidRDefault="00000000" w:rsidRPr="00000000" w14:paraId="000001A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głos lektora/ wyświetlany tekst</w:t>
            </w:r>
          </w:p>
          <w:p w:rsidR="00000000" w:rsidDel="00000000" w:rsidP="00000000" w:rsidRDefault="00000000" w:rsidRPr="00000000" w14:paraId="000001A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podgląd 3D i/lub wirtualny spacer po zakładach produkcyjnych z możliwością obejrzenia poszczególnych obszarów i ich zawartości: materiałów, maszyn i urządzeń, aparatury laboratoryjnej,</w:t>
            </w:r>
          </w:p>
          <w:p w:rsidR="00000000" w:rsidDel="00000000" w:rsidP="00000000" w:rsidRDefault="00000000" w:rsidRPr="00000000" w14:paraId="000001A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biblioteki: działów/ obszarów zakładu, urządzeń i dodatkowego wyposażenia, aparatury laboratoryjnej, materiałów</w:t>
            </w:r>
          </w:p>
          <w:p w:rsidR="00000000" w:rsidDel="00000000" w:rsidP="00000000" w:rsidRDefault="00000000" w:rsidRPr="00000000" w14:paraId="000001A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A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 elementów gromadzonych w formie bibliotek</w:t>
            </w:r>
          </w:p>
          <w:p w:rsidR="00000000" w:rsidDel="00000000" w:rsidP="00000000" w:rsidRDefault="00000000" w:rsidRPr="00000000" w14:paraId="000001A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zapisania efektów pracy</w:t>
            </w:r>
          </w:p>
          <w:p w:rsidR="00000000" w:rsidDel="00000000" w:rsidP="00000000" w:rsidRDefault="00000000" w:rsidRPr="00000000" w14:paraId="000001A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dokonywania obliczeń</w:t>
            </w:r>
          </w:p>
          <w:p w:rsidR="00000000" w:rsidDel="00000000" w:rsidP="00000000" w:rsidRDefault="00000000" w:rsidRPr="00000000" w14:paraId="000001A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porównywania obliczeń dokonywanych z normami, z procedurami</w:t>
            </w:r>
          </w:p>
          <w:p w:rsidR="00000000" w:rsidDel="00000000" w:rsidP="00000000" w:rsidRDefault="00000000" w:rsidRPr="00000000" w14:paraId="000001A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  <w:p w:rsidR="00000000" w:rsidDel="00000000" w:rsidP="00000000" w:rsidRDefault="00000000" w:rsidRPr="00000000" w14:paraId="000001A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przestawiania, zmiany elementów</w:t>
            </w:r>
          </w:p>
          <w:p w:rsidR="00000000" w:rsidDel="00000000" w:rsidP="00000000" w:rsidRDefault="00000000" w:rsidRPr="00000000" w14:paraId="000001A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pomniejszania i powiększania elementów w ramach ustalonych granic</w:t>
            </w:r>
          </w:p>
          <w:p w:rsidR="00000000" w:rsidDel="00000000" w:rsidP="00000000" w:rsidRDefault="00000000" w:rsidRPr="00000000" w14:paraId="000001A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dobierania/zmiany kolorów elementów </w:t>
            </w:r>
          </w:p>
          <w:p w:rsidR="00000000" w:rsidDel="00000000" w:rsidP="00000000" w:rsidRDefault="00000000" w:rsidRPr="00000000" w14:paraId="000001B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powiększania i pomniejszania</w:t>
            </w:r>
          </w:p>
          <w:p w:rsidR="00000000" w:rsidDel="00000000" w:rsidP="00000000" w:rsidRDefault="00000000" w:rsidRPr="00000000" w14:paraId="000001B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wyboru języka polskiego, angielskiego, niemieckiego, rosyjskiego napisów i audio</w:t>
            </w:r>
          </w:p>
          <w:p w:rsidR="00000000" w:rsidDel="00000000" w:rsidP="00000000" w:rsidRDefault="00000000" w:rsidRPr="00000000" w14:paraId="000001B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obracania obiektów z możliwością obejrzenia z każdej strony</w:t>
            </w:r>
          </w:p>
        </w:tc>
        <w:tc>
          <w:tcPr/>
          <w:p w:rsidR="00000000" w:rsidDel="00000000" w:rsidP="00000000" w:rsidRDefault="00000000" w:rsidRPr="00000000" w14:paraId="000001B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Umożliwia rejestrację/wykonanie zdjęcia obiektu ustawionego na ekranie widoku / zrzutu z ekranu, dokumentu do formatu jpg/png </w:t>
            </w:r>
          </w:p>
        </w:tc>
        <w:tc>
          <w:tcPr/>
          <w:p w:rsidR="00000000" w:rsidDel="00000000" w:rsidP="00000000" w:rsidRDefault="00000000" w:rsidRPr="00000000" w14:paraId="000001B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B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B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C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C5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INTERAKTYWNE MATERIAŁY SPRAWDZAJĄCE</w:t>
            </w:r>
          </w:p>
          <w:p w:rsidR="00000000" w:rsidDel="00000000" w:rsidP="00000000" w:rsidRDefault="00000000" w:rsidRPr="00000000" w14:paraId="000001C6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Planowanie procesów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Pozwalają sprawdzić poziom opanowania wiedzy/umiejętności z zakresu Planowania procesów przetwarzania wytworów papierniczych obejmującego etapy produkcji przetworów papierniczych, organizację pracy w zakładach przetwórstwa papieru, przepisy bezpieczeństwa i higieny pracy, środki ochrony indywidualnej i zbiorowej, zasady ergonomii, wypełnianie kart technologicznych, dobieranie materiałów, maszyn, urządzeń na produkcji i w laboratorium, obliczanie zapotrzebowania materiałowego na papier, klej mieszanki powlekające.</w:t>
            </w:r>
          </w:p>
        </w:tc>
        <w:tc>
          <w:tcPr/>
          <w:p w:rsidR="00000000" w:rsidDel="00000000" w:rsidP="00000000" w:rsidRDefault="00000000" w:rsidRPr="00000000" w14:paraId="000001C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pisane są lub recenzowane przez eksperta - nauczyciela lub egzaminatora w zawodzie Technik papiernictwa</w:t>
            </w:r>
          </w:p>
        </w:tc>
        <w:tc>
          <w:tcPr/>
          <w:p w:rsidR="00000000" w:rsidDel="00000000" w:rsidP="00000000" w:rsidRDefault="00000000" w:rsidRPr="00000000" w14:paraId="000001C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Zawierają co najmniej 6 form testowych, w tym:</w:t>
            </w:r>
          </w:p>
          <w:p w:rsidR="00000000" w:rsidDel="00000000" w:rsidP="00000000" w:rsidRDefault="00000000" w:rsidRPr="00000000" w14:paraId="000001D3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testy wielokrotnego wyboru z jedną lub wieloma odpowiedziami prawidłowymi zawierający min. 20 pytań,</w:t>
            </w:r>
          </w:p>
          <w:p w:rsidR="00000000" w:rsidDel="00000000" w:rsidP="00000000" w:rsidRDefault="00000000" w:rsidRPr="00000000" w14:paraId="000001D4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krzyżówki min. 15,</w:t>
            </w:r>
          </w:p>
          <w:p w:rsidR="00000000" w:rsidDel="00000000" w:rsidP="00000000" w:rsidRDefault="00000000" w:rsidRPr="00000000" w14:paraId="000001D5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 możliwością doboru wymiarów, wskaźników, parametrów technicznych, warunków wytrzymałościowych min. 10,</w:t>
            </w:r>
          </w:p>
          <w:p w:rsidR="00000000" w:rsidDel="00000000" w:rsidP="00000000" w:rsidRDefault="00000000" w:rsidRPr="00000000" w14:paraId="000001D6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dopasowanie elementów do grafu/schematu min. 10,</w:t>
            </w:r>
          </w:p>
          <w:p w:rsidR="00000000" w:rsidDel="00000000" w:rsidP="00000000" w:rsidRDefault="00000000" w:rsidRPr="00000000" w14:paraId="000001D7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uzupełnianie podpisów obrazka min. 15,</w:t>
            </w:r>
          </w:p>
          <w:p w:rsidR="00000000" w:rsidDel="00000000" w:rsidP="00000000" w:rsidRDefault="00000000" w:rsidRPr="00000000" w14:paraId="000001D8">
            <w:pPr>
              <w:keepNext w:val="0"/>
              <w:keepLines w:val="0"/>
              <w:widowControl w:val="1"/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typu prawda czy fałsz min. 10,</w:t>
            </w:r>
          </w:p>
        </w:tc>
        <w:tc>
          <w:tcPr/>
          <w:p w:rsidR="00000000" w:rsidDel="00000000" w:rsidP="00000000" w:rsidRDefault="00000000" w:rsidRPr="00000000" w14:paraId="000001D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D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0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E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4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E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E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E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E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E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E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E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E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F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3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F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F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F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1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2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3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204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Planowanie procesów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0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tekst o objętości min. 70 maks. 90 haseł np.:</w:t>
            </w:r>
          </w:p>
          <w:p w:rsidR="00000000" w:rsidDel="00000000" w:rsidP="00000000" w:rsidRDefault="00000000" w:rsidRPr="00000000" w14:paraId="0000020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barwa</w:t>
            </w:r>
          </w:p>
          <w:p w:rsidR="00000000" w:rsidDel="00000000" w:rsidP="00000000" w:rsidRDefault="00000000" w:rsidRPr="00000000" w14:paraId="0000021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BHP</w:t>
            </w:r>
          </w:p>
          <w:p w:rsidR="00000000" w:rsidDel="00000000" w:rsidP="00000000" w:rsidRDefault="00000000" w:rsidRPr="00000000" w14:paraId="0000021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cięcie poprzeczne</w:t>
            </w:r>
          </w:p>
          <w:p w:rsidR="00000000" w:rsidDel="00000000" w:rsidP="00000000" w:rsidRDefault="00000000" w:rsidRPr="00000000" w14:paraId="0000021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cięcie wzdłużne</w:t>
            </w:r>
          </w:p>
          <w:p w:rsidR="00000000" w:rsidDel="00000000" w:rsidP="00000000" w:rsidRDefault="00000000" w:rsidRPr="00000000" w14:paraId="0000021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czynniki szkodliwe</w:t>
            </w:r>
          </w:p>
          <w:p w:rsidR="00000000" w:rsidDel="00000000" w:rsidP="00000000" w:rsidRDefault="00000000" w:rsidRPr="00000000" w14:paraId="0000021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densytometr</w:t>
            </w:r>
          </w:p>
          <w:p w:rsidR="00000000" w:rsidDel="00000000" w:rsidP="00000000" w:rsidRDefault="00000000" w:rsidRPr="00000000" w14:paraId="0000021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dokumentacja zamówienia</w:t>
            </w:r>
          </w:p>
          <w:p w:rsidR="00000000" w:rsidDel="00000000" w:rsidP="00000000" w:rsidRDefault="00000000" w:rsidRPr="00000000" w14:paraId="0000021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ergonomia</w:t>
            </w:r>
          </w:p>
          <w:p w:rsidR="00000000" w:rsidDel="00000000" w:rsidP="00000000" w:rsidRDefault="00000000" w:rsidRPr="00000000" w14:paraId="0000021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etykieta samoprzylepna</w:t>
            </w:r>
          </w:p>
          <w:p w:rsidR="00000000" w:rsidDel="00000000" w:rsidP="00000000" w:rsidRDefault="00000000" w:rsidRPr="00000000" w14:paraId="00000218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fleksografia</w:t>
            </w:r>
          </w:p>
          <w:p w:rsidR="00000000" w:rsidDel="00000000" w:rsidP="00000000" w:rsidRDefault="00000000" w:rsidRPr="00000000" w14:paraId="0000021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fluting</w:t>
            </w:r>
          </w:p>
          <w:p w:rsidR="00000000" w:rsidDel="00000000" w:rsidP="00000000" w:rsidRDefault="00000000" w:rsidRPr="00000000" w14:paraId="0000021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forma drukowa</w:t>
            </w:r>
          </w:p>
          <w:p w:rsidR="00000000" w:rsidDel="00000000" w:rsidP="00000000" w:rsidRDefault="00000000" w:rsidRPr="00000000" w14:paraId="0000021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gęstość optyczna</w:t>
            </w:r>
          </w:p>
          <w:p w:rsidR="00000000" w:rsidDel="00000000" w:rsidP="00000000" w:rsidRDefault="00000000" w:rsidRPr="00000000" w14:paraId="0000021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głowica grawiurowa</w:t>
            </w:r>
          </w:p>
          <w:p w:rsidR="00000000" w:rsidDel="00000000" w:rsidP="00000000" w:rsidRDefault="00000000" w:rsidRPr="00000000" w14:paraId="0000021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gramatura</w:t>
            </w:r>
          </w:p>
          <w:p w:rsidR="00000000" w:rsidDel="00000000" w:rsidP="00000000" w:rsidRDefault="00000000" w:rsidRPr="00000000" w14:paraId="0000021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grubościomierz</w:t>
            </w:r>
          </w:p>
          <w:p w:rsidR="00000000" w:rsidDel="00000000" w:rsidP="00000000" w:rsidRDefault="00000000" w:rsidRPr="00000000" w14:paraId="0000021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grubość</w:t>
            </w:r>
          </w:p>
          <w:p w:rsidR="00000000" w:rsidDel="00000000" w:rsidP="00000000" w:rsidRDefault="00000000" w:rsidRPr="00000000" w14:paraId="0000022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impregnacja</w:t>
            </w:r>
          </w:p>
          <w:p w:rsidR="00000000" w:rsidDel="00000000" w:rsidP="00000000" w:rsidRDefault="00000000" w:rsidRPr="00000000" w14:paraId="0000022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instalacja</w:t>
            </w:r>
          </w:p>
          <w:p w:rsidR="00000000" w:rsidDel="00000000" w:rsidP="00000000" w:rsidRDefault="00000000" w:rsidRPr="00000000" w14:paraId="0000022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karta doboru aparatów do oznaczania właściwości</w:t>
            </w:r>
          </w:p>
          <w:p w:rsidR="00000000" w:rsidDel="00000000" w:rsidP="00000000" w:rsidRDefault="00000000" w:rsidRPr="00000000" w14:paraId="0000022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karta doboru maszyn i urządzeń</w:t>
            </w:r>
          </w:p>
          <w:p w:rsidR="00000000" w:rsidDel="00000000" w:rsidP="00000000" w:rsidRDefault="00000000" w:rsidRPr="00000000" w14:paraId="0000022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karta technologiczna zamówienia</w:t>
            </w:r>
          </w:p>
          <w:p w:rsidR="00000000" w:rsidDel="00000000" w:rsidP="00000000" w:rsidRDefault="00000000" w:rsidRPr="00000000" w14:paraId="0000022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karta zlecenia</w:t>
            </w:r>
          </w:p>
          <w:p w:rsidR="00000000" w:rsidDel="00000000" w:rsidP="00000000" w:rsidRDefault="00000000" w:rsidRPr="00000000" w14:paraId="0000022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klej samoprzylepny</w:t>
            </w:r>
          </w:p>
          <w:p w:rsidR="00000000" w:rsidDel="00000000" w:rsidP="00000000" w:rsidRDefault="00000000" w:rsidRPr="00000000" w14:paraId="0000022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klej skrobiowy</w:t>
            </w:r>
          </w:p>
          <w:p w:rsidR="00000000" w:rsidDel="00000000" w:rsidP="00000000" w:rsidRDefault="00000000" w:rsidRPr="00000000" w14:paraId="00000228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kolorymetr</w:t>
            </w:r>
          </w:p>
          <w:p w:rsidR="00000000" w:rsidDel="00000000" w:rsidP="00000000" w:rsidRDefault="00000000" w:rsidRPr="00000000" w14:paraId="0000022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komora susząca</w:t>
            </w:r>
          </w:p>
          <w:p w:rsidR="00000000" w:rsidDel="00000000" w:rsidP="00000000" w:rsidRDefault="00000000" w:rsidRPr="00000000" w14:paraId="0000022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lakier</w:t>
            </w:r>
          </w:p>
          <w:p w:rsidR="00000000" w:rsidDel="00000000" w:rsidP="00000000" w:rsidRDefault="00000000" w:rsidRPr="00000000" w14:paraId="0000022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laminowanie</w:t>
            </w:r>
          </w:p>
          <w:p w:rsidR="00000000" w:rsidDel="00000000" w:rsidP="00000000" w:rsidRDefault="00000000" w:rsidRPr="00000000" w14:paraId="0000022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lepkość</w:t>
            </w:r>
          </w:p>
          <w:p w:rsidR="00000000" w:rsidDel="00000000" w:rsidP="00000000" w:rsidRDefault="00000000" w:rsidRPr="00000000" w14:paraId="0000022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liner</w:t>
            </w:r>
          </w:p>
          <w:p w:rsidR="00000000" w:rsidDel="00000000" w:rsidP="00000000" w:rsidRDefault="00000000" w:rsidRPr="00000000" w14:paraId="0000022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maszyna drukująca</w:t>
            </w:r>
          </w:p>
          <w:p w:rsidR="00000000" w:rsidDel="00000000" w:rsidP="00000000" w:rsidRDefault="00000000" w:rsidRPr="00000000" w14:paraId="0000022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mieszalnik kleju</w:t>
            </w:r>
          </w:p>
          <w:p w:rsidR="00000000" w:rsidDel="00000000" w:rsidP="00000000" w:rsidRDefault="00000000" w:rsidRPr="00000000" w14:paraId="0000023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naddatek</w:t>
            </w:r>
          </w:p>
          <w:p w:rsidR="00000000" w:rsidDel="00000000" w:rsidP="00000000" w:rsidRDefault="00000000" w:rsidRPr="00000000" w14:paraId="0000023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nagniatanie</w:t>
            </w:r>
          </w:p>
          <w:p w:rsidR="00000000" w:rsidDel="00000000" w:rsidP="00000000" w:rsidRDefault="00000000" w:rsidRPr="00000000" w14:paraId="0000023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nieużytek</w:t>
            </w:r>
          </w:p>
          <w:p w:rsidR="00000000" w:rsidDel="00000000" w:rsidP="00000000" w:rsidRDefault="00000000" w:rsidRPr="00000000" w14:paraId="0000023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noże bigujące</w:t>
            </w:r>
          </w:p>
          <w:p w:rsidR="00000000" w:rsidDel="00000000" w:rsidP="00000000" w:rsidRDefault="00000000" w:rsidRPr="00000000" w14:paraId="0000023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noże krążkowe</w:t>
            </w:r>
          </w:p>
          <w:p w:rsidR="00000000" w:rsidDel="00000000" w:rsidP="00000000" w:rsidRDefault="00000000" w:rsidRPr="00000000" w14:paraId="0000023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noże wykrawające</w:t>
            </w:r>
          </w:p>
          <w:p w:rsidR="00000000" w:rsidDel="00000000" w:rsidP="00000000" w:rsidRDefault="00000000" w:rsidRPr="00000000" w14:paraId="0000023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odpychacze</w:t>
            </w:r>
          </w:p>
          <w:p w:rsidR="00000000" w:rsidDel="00000000" w:rsidP="00000000" w:rsidRDefault="00000000" w:rsidRPr="00000000" w14:paraId="0000023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offset</w:t>
            </w:r>
          </w:p>
          <w:p w:rsidR="00000000" w:rsidDel="00000000" w:rsidP="00000000" w:rsidRDefault="00000000" w:rsidRPr="00000000" w14:paraId="00000238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paleta</w:t>
            </w:r>
          </w:p>
          <w:p w:rsidR="00000000" w:rsidDel="00000000" w:rsidP="00000000" w:rsidRDefault="00000000" w:rsidRPr="00000000" w14:paraId="0000023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 drukowy</w:t>
            </w:r>
          </w:p>
          <w:p w:rsidR="00000000" w:rsidDel="00000000" w:rsidP="00000000" w:rsidRDefault="00000000" w:rsidRPr="00000000" w14:paraId="0000023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 impregnowany</w:t>
            </w:r>
          </w:p>
          <w:p w:rsidR="00000000" w:rsidDel="00000000" w:rsidP="00000000" w:rsidRDefault="00000000" w:rsidRPr="00000000" w14:paraId="0000023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 nośnikowy</w:t>
            </w:r>
          </w:p>
          <w:p w:rsidR="00000000" w:rsidDel="00000000" w:rsidP="00000000" w:rsidRDefault="00000000" w:rsidRPr="00000000" w14:paraId="0000023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 podgumowany</w:t>
            </w:r>
          </w:p>
          <w:p w:rsidR="00000000" w:rsidDel="00000000" w:rsidP="00000000" w:rsidRDefault="00000000" w:rsidRPr="00000000" w14:paraId="0000023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 podłożowy</w:t>
            </w:r>
          </w:p>
          <w:p w:rsidR="00000000" w:rsidDel="00000000" w:rsidP="00000000" w:rsidRDefault="00000000" w:rsidRPr="00000000" w14:paraId="0000023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 samoprzylepny</w:t>
            </w:r>
          </w:p>
          <w:p w:rsidR="00000000" w:rsidDel="00000000" w:rsidP="00000000" w:rsidRDefault="00000000" w:rsidRPr="00000000" w14:paraId="0000023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papier silikonowany</w:t>
            </w:r>
          </w:p>
          <w:p w:rsidR="00000000" w:rsidDel="00000000" w:rsidP="00000000" w:rsidRDefault="00000000" w:rsidRPr="00000000" w14:paraId="0000024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perforacja</w:t>
            </w:r>
          </w:p>
          <w:p w:rsidR="00000000" w:rsidDel="00000000" w:rsidP="00000000" w:rsidRDefault="00000000" w:rsidRPr="00000000" w14:paraId="0000024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planowanie procesu</w:t>
            </w:r>
          </w:p>
          <w:p w:rsidR="00000000" w:rsidDel="00000000" w:rsidP="00000000" w:rsidRDefault="00000000" w:rsidRPr="00000000" w14:paraId="0000024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powlekarka</w:t>
            </w:r>
          </w:p>
          <w:p w:rsidR="00000000" w:rsidDel="00000000" w:rsidP="00000000" w:rsidRDefault="00000000" w:rsidRPr="00000000" w14:paraId="0000024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półprodukt</w:t>
            </w:r>
          </w:p>
          <w:p w:rsidR="00000000" w:rsidDel="00000000" w:rsidP="00000000" w:rsidRDefault="00000000" w:rsidRPr="00000000" w14:paraId="0000024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procesy technologiczne</w:t>
            </w:r>
          </w:p>
          <w:p w:rsidR="00000000" w:rsidDel="00000000" w:rsidP="00000000" w:rsidRDefault="00000000" w:rsidRPr="00000000" w14:paraId="0000024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przekrawacz poprzeczny</w:t>
            </w:r>
          </w:p>
          <w:p w:rsidR="00000000" w:rsidDel="00000000" w:rsidP="00000000" w:rsidRDefault="00000000" w:rsidRPr="00000000" w14:paraId="0000024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przekrawacz wzdłużny</w:t>
            </w:r>
          </w:p>
          <w:p w:rsidR="00000000" w:rsidDel="00000000" w:rsidP="00000000" w:rsidRDefault="00000000" w:rsidRPr="00000000" w14:paraId="0000024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przepisy przeciwpożarowe</w:t>
            </w:r>
          </w:p>
          <w:p w:rsidR="00000000" w:rsidDel="00000000" w:rsidP="00000000" w:rsidRDefault="00000000" w:rsidRPr="00000000" w14:paraId="00000248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przetwór papierniczy</w:t>
            </w:r>
          </w:p>
          <w:p w:rsidR="00000000" w:rsidDel="00000000" w:rsidP="00000000" w:rsidRDefault="00000000" w:rsidRPr="00000000" w14:paraId="0000024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przycisk awaryjnego zatrzymania urządzenia</w:t>
            </w:r>
          </w:p>
          <w:p w:rsidR="00000000" w:rsidDel="00000000" w:rsidP="00000000" w:rsidRDefault="00000000" w:rsidRPr="00000000" w14:paraId="0000024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pudło fasonowe</w:t>
            </w:r>
          </w:p>
          <w:p w:rsidR="00000000" w:rsidDel="00000000" w:rsidP="00000000" w:rsidRDefault="00000000" w:rsidRPr="00000000" w14:paraId="0000024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pudło klapowe</w:t>
            </w:r>
          </w:p>
          <w:p w:rsidR="00000000" w:rsidDel="00000000" w:rsidP="00000000" w:rsidRDefault="00000000" w:rsidRPr="00000000" w14:paraId="0000024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pulpit sterowniczy</w:t>
            </w:r>
          </w:p>
          <w:p w:rsidR="00000000" w:rsidDel="00000000" w:rsidP="00000000" w:rsidRDefault="00000000" w:rsidRPr="00000000" w14:paraId="0000024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reometr</w:t>
            </w:r>
          </w:p>
          <w:p w:rsidR="00000000" w:rsidDel="00000000" w:rsidP="00000000" w:rsidRDefault="00000000" w:rsidRPr="00000000" w14:paraId="0000024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schemat blokowy</w:t>
            </w:r>
          </w:p>
          <w:p w:rsidR="00000000" w:rsidDel="00000000" w:rsidP="00000000" w:rsidRDefault="00000000" w:rsidRPr="00000000" w14:paraId="0000024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schemat technologiczny</w:t>
            </w:r>
          </w:p>
          <w:p w:rsidR="00000000" w:rsidDel="00000000" w:rsidP="00000000" w:rsidRDefault="00000000" w:rsidRPr="00000000" w14:paraId="0000025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segregacja</w:t>
            </w:r>
          </w:p>
          <w:p w:rsidR="00000000" w:rsidDel="00000000" w:rsidP="00000000" w:rsidRDefault="00000000" w:rsidRPr="00000000" w14:paraId="0000025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sklejarka podwójna</w:t>
            </w:r>
          </w:p>
          <w:p w:rsidR="00000000" w:rsidDel="00000000" w:rsidP="00000000" w:rsidRDefault="00000000" w:rsidRPr="00000000" w14:paraId="0000025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sklejarka pojedyncza</w:t>
            </w:r>
          </w:p>
          <w:p w:rsidR="00000000" w:rsidDel="00000000" w:rsidP="00000000" w:rsidRDefault="00000000" w:rsidRPr="00000000" w14:paraId="0000025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składarko-sklejarka</w:t>
            </w:r>
          </w:p>
          <w:p w:rsidR="00000000" w:rsidDel="00000000" w:rsidP="00000000" w:rsidRDefault="00000000" w:rsidRPr="00000000" w14:paraId="0000025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slotter</w:t>
            </w:r>
          </w:p>
          <w:p w:rsidR="00000000" w:rsidDel="00000000" w:rsidP="00000000" w:rsidRDefault="00000000" w:rsidRPr="00000000" w14:paraId="0000025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surowiec</w:t>
            </w:r>
          </w:p>
          <w:p w:rsidR="00000000" w:rsidDel="00000000" w:rsidP="00000000" w:rsidRDefault="00000000" w:rsidRPr="00000000" w14:paraId="0000025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sygnały alarmowe</w:t>
            </w:r>
          </w:p>
          <w:p w:rsidR="00000000" w:rsidDel="00000000" w:rsidP="00000000" w:rsidRDefault="00000000" w:rsidRPr="00000000" w14:paraId="0000025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środki ochrony osobistej i zbiorowej</w:t>
            </w:r>
          </w:p>
          <w:p w:rsidR="00000000" w:rsidDel="00000000" w:rsidP="00000000" w:rsidRDefault="00000000" w:rsidRPr="00000000" w14:paraId="00000258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środowisko pracy</w:t>
            </w:r>
          </w:p>
          <w:p w:rsidR="00000000" w:rsidDel="00000000" w:rsidP="00000000" w:rsidRDefault="00000000" w:rsidRPr="00000000" w14:paraId="0000025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tambor</w:t>
            </w:r>
          </w:p>
          <w:p w:rsidR="00000000" w:rsidDel="00000000" w:rsidP="00000000" w:rsidRDefault="00000000" w:rsidRPr="00000000" w14:paraId="0000025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tektura falista</w:t>
            </w:r>
          </w:p>
          <w:p w:rsidR="00000000" w:rsidDel="00000000" w:rsidP="00000000" w:rsidRDefault="00000000" w:rsidRPr="00000000" w14:paraId="0000025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tekturnica</w:t>
            </w:r>
          </w:p>
          <w:p w:rsidR="00000000" w:rsidDel="00000000" w:rsidP="00000000" w:rsidRDefault="00000000" w:rsidRPr="00000000" w14:paraId="0000025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ugniatarka</w:t>
            </w:r>
          </w:p>
          <w:p w:rsidR="00000000" w:rsidDel="00000000" w:rsidP="00000000" w:rsidRDefault="00000000" w:rsidRPr="00000000" w14:paraId="0000025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urządzenie do perforacji</w:t>
            </w:r>
          </w:p>
          <w:p w:rsidR="00000000" w:rsidDel="00000000" w:rsidP="00000000" w:rsidRDefault="00000000" w:rsidRPr="00000000" w14:paraId="0000025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urządzenie do zwijania papieru</w:t>
            </w:r>
          </w:p>
          <w:p w:rsidR="00000000" w:rsidDel="00000000" w:rsidP="00000000" w:rsidRDefault="00000000" w:rsidRPr="00000000" w14:paraId="0000025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utylizacja</w:t>
            </w:r>
          </w:p>
          <w:p w:rsidR="00000000" w:rsidDel="00000000" w:rsidP="00000000" w:rsidRDefault="00000000" w:rsidRPr="00000000" w14:paraId="00000260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walce ryflowane</w:t>
            </w:r>
          </w:p>
          <w:p w:rsidR="00000000" w:rsidDel="00000000" w:rsidP="00000000" w:rsidRDefault="00000000" w:rsidRPr="00000000" w14:paraId="00000261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wanna</w:t>
            </w:r>
          </w:p>
          <w:p w:rsidR="00000000" w:rsidDel="00000000" w:rsidP="00000000" w:rsidRDefault="00000000" w:rsidRPr="00000000" w14:paraId="00000262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warstwa pigmentowa</w:t>
            </w:r>
          </w:p>
          <w:p w:rsidR="00000000" w:rsidDel="00000000" w:rsidP="00000000" w:rsidRDefault="00000000" w:rsidRPr="00000000" w14:paraId="00000263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wykrawarka</w:t>
            </w:r>
          </w:p>
          <w:p w:rsidR="00000000" w:rsidDel="00000000" w:rsidP="00000000" w:rsidRDefault="00000000" w:rsidRPr="00000000" w14:paraId="00000264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wykrojnik płaski</w:t>
            </w:r>
          </w:p>
          <w:p w:rsidR="00000000" w:rsidDel="00000000" w:rsidP="00000000" w:rsidRDefault="00000000" w:rsidRPr="00000000" w14:paraId="00000265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wykrojnik rotacyjny</w:t>
            </w:r>
          </w:p>
          <w:p w:rsidR="00000000" w:rsidDel="00000000" w:rsidP="00000000" w:rsidRDefault="00000000" w:rsidRPr="00000000" w14:paraId="00000266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wykrój pudła</w:t>
            </w:r>
          </w:p>
          <w:p w:rsidR="00000000" w:rsidDel="00000000" w:rsidP="00000000" w:rsidRDefault="00000000" w:rsidRPr="00000000" w14:paraId="00000267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wytwór papierniczy</w:t>
            </w:r>
          </w:p>
          <w:p w:rsidR="00000000" w:rsidDel="00000000" w:rsidP="00000000" w:rsidRDefault="00000000" w:rsidRPr="00000000" w14:paraId="00000268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zasady BHP</w:t>
            </w:r>
          </w:p>
          <w:p w:rsidR="00000000" w:rsidDel="00000000" w:rsidP="00000000" w:rsidRDefault="00000000" w:rsidRPr="00000000" w14:paraId="00000269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zespół drukujący</w:t>
            </w:r>
          </w:p>
          <w:p w:rsidR="00000000" w:rsidDel="00000000" w:rsidP="00000000" w:rsidRDefault="00000000" w:rsidRPr="00000000" w14:paraId="0000026A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zespół kaszerujący</w:t>
            </w:r>
          </w:p>
          <w:p w:rsidR="00000000" w:rsidDel="00000000" w:rsidP="00000000" w:rsidRDefault="00000000" w:rsidRPr="00000000" w14:paraId="0000026B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zespół lakierujący</w:t>
            </w:r>
          </w:p>
          <w:p w:rsidR="00000000" w:rsidDel="00000000" w:rsidP="00000000" w:rsidRDefault="00000000" w:rsidRPr="00000000" w14:paraId="0000026C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zespół wykrawający</w:t>
            </w:r>
          </w:p>
          <w:p w:rsidR="00000000" w:rsidDel="00000000" w:rsidP="00000000" w:rsidRDefault="00000000" w:rsidRPr="00000000" w14:paraId="0000026D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znaki bezpieczeństwa</w:t>
            </w:r>
          </w:p>
          <w:p w:rsidR="00000000" w:rsidDel="00000000" w:rsidP="00000000" w:rsidRDefault="00000000" w:rsidRPr="00000000" w14:paraId="0000026E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znaki informacyjne</w:t>
            </w:r>
          </w:p>
          <w:p w:rsidR="00000000" w:rsidDel="00000000" w:rsidP="00000000" w:rsidRDefault="00000000" w:rsidRPr="00000000" w14:paraId="0000026F">
            <w:pPr>
              <w:keepNext w:val="0"/>
              <w:keepLines w:val="0"/>
              <w:widowControl w:val="1"/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14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zrywarka</w:t>
            </w:r>
          </w:p>
          <w:p w:rsidR="00000000" w:rsidDel="00000000" w:rsidP="00000000" w:rsidRDefault="00000000" w:rsidRPr="00000000" w14:paraId="0000027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7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odsyłacze do materiałów multimedialnych, treści materiału pisanego, mówionego, rysunków, gdzie wykorzystywane są hasła ze słownika,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7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7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8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7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7A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7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7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8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6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7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8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89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8A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</w:tc>
        <w:tc>
          <w:tcPr/>
          <w:p w:rsidR="00000000" w:rsidDel="00000000" w:rsidP="00000000" w:rsidRDefault="00000000" w:rsidRPr="00000000" w14:paraId="0000028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E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8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9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color="000000" w:space="0" w:sz="0" w:val="none"/>
                <w:left w:color="000000" w:space="0" w:sz="0" w:val="none"/>
                <w:bottom w:color="000000" w:space="0" w:sz="0" w:val="none"/>
                <w:right w:color="000000" w:space="0" w:sz="0" w:val="none"/>
                <w:between w:color="000000" w:space="0" w:sz="0" w:val="none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9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92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293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organizowania pracy uczniów indywidualnej i w grupach poza zajęciami (np. z wykorzystaniem metody lekcji odwróconej obejmującej zagadnienia z „Planowania procesów przetwarzania wytworów papierniczych”),</w:t>
            </w:r>
          </w:p>
          <w:p w:rsidR="00000000" w:rsidDel="00000000" w:rsidP="00000000" w:rsidRDefault="00000000" w:rsidRPr="00000000" w14:paraId="00000294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indywidualizowania pracy z uczniem/uczniami podczas zajęć i poza nimi poprzez możliwość zatrzymania, wielokrotnego powtórzenia materiału, zobrazowania pojęć umieszczonych w słowniku,</w:t>
            </w:r>
          </w:p>
          <w:p w:rsidR="00000000" w:rsidDel="00000000" w:rsidP="00000000" w:rsidRDefault="00000000" w:rsidRPr="00000000" w14:paraId="00000295">
            <w:pPr>
              <w:keepNext w:val="0"/>
              <w:keepLines w:val="0"/>
              <w:widowControl w:val="1"/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0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 uczniami z SPE (wybitnie uzdolnionymi, z dysfunkcjami),</w:t>
            </w:r>
          </w:p>
          <w:p w:rsidR="00000000" w:rsidDel="00000000" w:rsidP="00000000" w:rsidRDefault="00000000" w:rsidRPr="00000000" w14:paraId="00000296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sprawdzania wiedzy uczniów poprzez wykorzystanie m.in. Testów wielokrotnego wyboru z jedną lub wieloma odpowiedziami prawidłowymi zawierający min. 40 pytań obejmujących zagadnienia z „Planowania procesów przetwarzania wytworów papierniczych”,</w:t>
            </w:r>
          </w:p>
          <w:p w:rsidR="00000000" w:rsidDel="00000000" w:rsidP="00000000" w:rsidRDefault="00000000" w:rsidRPr="00000000" w14:paraId="00000297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poradnika,</w:t>
            </w:r>
          </w:p>
          <w:p w:rsidR="00000000" w:rsidDel="00000000" w:rsidP="00000000" w:rsidRDefault="00000000" w:rsidRPr="00000000" w14:paraId="00000298">
            <w:pPr>
              <w:keepNext w:val="0"/>
              <w:keepLines w:val="0"/>
              <w:widowControl w:val="1"/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29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C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9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9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9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A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A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2A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2A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A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A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A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AE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AF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0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B1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</w:tc>
        <w:tc>
          <w:tcPr/>
          <w:p w:rsidR="00000000" w:rsidDel="00000000" w:rsidP="00000000" w:rsidRDefault="00000000" w:rsidRPr="00000000" w14:paraId="000002B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5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B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e-zasobu, </w:t>
            </w:r>
          </w:p>
          <w:p w:rsidR="00000000" w:rsidDel="00000000" w:rsidP="00000000" w:rsidRDefault="00000000" w:rsidRPr="00000000" w14:paraId="000002B7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2B8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minimalne wymagania techniczne umożliwiające korzystanie z e-zasobu,</w:t>
            </w:r>
          </w:p>
          <w:p w:rsidR="00000000" w:rsidDel="00000000" w:rsidP="00000000" w:rsidRDefault="00000000" w:rsidRPr="00000000" w14:paraId="000002B9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2B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D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B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BF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C0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C1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C2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2C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2C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7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napisany językiem zrozumiałym dla ucznia szkoły ponadpodstawowej</w:t>
            </w:r>
          </w:p>
        </w:tc>
        <w:tc>
          <w:tcPr/>
          <w:p w:rsidR="00000000" w:rsidDel="00000000" w:rsidP="00000000" w:rsidRDefault="00000000" w:rsidRPr="00000000" w14:paraId="000002C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 </w:t>
            </w:r>
          </w:p>
        </w:tc>
        <w:tc>
          <w:tcPr/>
          <w:p w:rsidR="00000000" w:rsidDel="00000000" w:rsidP="00000000" w:rsidRDefault="00000000" w:rsidRPr="00000000" w14:paraId="000002C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C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C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D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D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4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D5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D6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2D7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Planowanie procesów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D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DD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https://czarujemyopakowaniami.wordpress.com/tag/czarujemy-opakowaniami/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E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http://www.spp.pl/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DF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http://www.przegl-pap.com.pl/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0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https://www.kontech.com.pl/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1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https://www.wernerkenkel.com.pl/pl/jakosc,96.html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2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https://radwag.com/pl/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3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http://www.klimatest.eu/katalog/Si%C5%82a%20przedzierania</w:t>
            </w:r>
          </w:p>
          <w:p w:rsidR="00000000" w:rsidDel="00000000" w:rsidP="00000000" w:rsidRDefault="00000000" w:rsidRPr="00000000" w14:paraId="000002E4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6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b w:val="0"/>
                  <w:i w:val="0"/>
                  <w:smallCaps w:val="0"/>
                  <w:strike w:val="0"/>
                  <w:color w:val="000000"/>
                  <w:sz w:val="22"/>
                  <w:szCs w:val="22"/>
                  <w:u w:val="none"/>
                  <w:shd w:fill="auto" w:val="clear"/>
                  <w:vertAlign w:val="baseline"/>
                  <w:rtl w:val="0"/>
                </w:rPr>
                <w:t xml:space="preserve">http://www.spp.pl/zagadnienia_ogolne_oraz_rekomendowane_standardy_dotyczace_tektury_falistej_i_opakowan_z_tektury_falistej.php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E5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E6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min. 12 pozycji bibliograficznych, m.in.:</w:t>
            </w:r>
          </w:p>
          <w:p w:rsidR="00000000" w:rsidDel="00000000" w:rsidP="00000000" w:rsidRDefault="00000000" w:rsidRPr="00000000" w14:paraId="000002E7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Drzewińska E., Wykonywanie obróbki wyrobów papierniczych 311[27].Z3.04,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E8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Drzewińska E., Czechowski J., Stanisławska A.,Technologia wytwarzania tektury falistej, wydanie drugie zmienione, WPŁ, Łódź 2006.</w:t>
            </w:r>
          </w:p>
          <w:p w:rsidR="00000000" w:rsidDel="00000000" w:rsidP="00000000" w:rsidRDefault="00000000" w:rsidRPr="00000000" w14:paraId="000002E9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Drzewińska E., Rogaczewski, Z.,Technologia celulozy i papieru, Cz. 3. Powierzchniowe uszlachetnianie papieru, WSiP, Warszawa 1997.</w:t>
            </w:r>
          </w:p>
          <w:p w:rsidR="00000000" w:rsidDel="00000000" w:rsidP="00000000" w:rsidRDefault="00000000" w:rsidRPr="00000000" w14:paraId="000002EA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Jakucewicz S., Papier do drukowania – właściwości i rodzaje, Michael Huber Polska, Warszawa 2010.</w:t>
            </w:r>
          </w:p>
          <w:p w:rsidR="00000000" w:rsidDel="00000000" w:rsidP="00000000" w:rsidRDefault="00000000" w:rsidRPr="00000000" w14:paraId="000002EB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Jakucewicz S., Papier w poligrafii, Inicjał, Warszawa 1999.</w:t>
            </w:r>
          </w:p>
          <w:p w:rsidR="00000000" w:rsidDel="00000000" w:rsidP="00000000" w:rsidRDefault="00000000" w:rsidRPr="00000000" w14:paraId="000002EC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Jakucewicz S., Wstęp do papiernictwa, WPW, Warszawa 2014.</w:t>
            </w:r>
          </w:p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Modrzejewski K., Olszewski J., Rutkowski J., Metody badań w przemyśle celulozowo-papierniczym, WPŁ, Łódź 1985.</w:t>
            </w:r>
          </w:p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Panák J., Čepan M., Dvonka V., Karpinský Ľ., Kordoš P., Mikula M., Jakucewicz S., Poligrafia – procesy i technika, tłumaczenie ze słowackiego, COBRPP, Warszawa 2003.</w:t>
            </w:r>
          </w:p>
          <w:p w:rsidR="00000000" w:rsidDel="00000000" w:rsidP="00000000" w:rsidRDefault="00000000" w:rsidRPr="00000000" w14:paraId="000002EF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Przybysz K.,Technologia celulozy i papieru, Cz. 2. Technologia papieru, wydanie drugie zmienione, WSiP, Warszaw,1997.</w:t>
            </w:r>
          </w:p>
          <w:p w:rsidR="00000000" w:rsidDel="00000000" w:rsidP="00000000" w:rsidRDefault="00000000" w:rsidRPr="00000000" w14:paraId="000002F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Słownik Papierniczy Angielsko-Polski, SPP, Łódź 2011.</w:t>
            </w:r>
          </w:p>
          <w:p w:rsidR="00000000" w:rsidDel="00000000" w:rsidP="00000000" w:rsidRDefault="00000000" w:rsidRPr="00000000" w14:paraId="000002F1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Stanisławska A., Drzewińska E.,Uszlachetnianie i wykończanie wyrobów papierniczych 311[27].Z3.03,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F2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8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Szewczyk W., Maszyny do produkcji tektury falistej, WPŁ, Łódź 2014.</w:t>
            </w:r>
          </w:p>
          <w:p w:rsidR="00000000" w:rsidDel="00000000" w:rsidP="00000000" w:rsidRDefault="00000000" w:rsidRPr="00000000" w14:paraId="000002F3">
            <w:pPr>
              <w:keepNext w:val="0"/>
              <w:keepLines w:val="0"/>
              <w:widowControl w:val="1"/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06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Czasopisma branżowe:</w:t>
            </w:r>
          </w:p>
          <w:p w:rsidR="00000000" w:rsidDel="00000000" w:rsidP="00000000" w:rsidRDefault="00000000" w:rsidRPr="00000000" w14:paraId="000002F4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„Przeglądu Papierniczego”</w:t>
            </w:r>
          </w:p>
          <w:p w:rsidR="00000000" w:rsidDel="00000000" w:rsidP="00000000" w:rsidRDefault="00000000" w:rsidRPr="00000000" w14:paraId="000002F5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„Świata Druku”</w:t>
            </w:r>
          </w:p>
          <w:p w:rsidR="00000000" w:rsidDel="00000000" w:rsidP="00000000" w:rsidRDefault="00000000" w:rsidRPr="00000000" w14:paraId="000002F6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„Poligrafiki”</w:t>
            </w:r>
          </w:p>
          <w:p w:rsidR="00000000" w:rsidDel="00000000" w:rsidP="00000000" w:rsidRDefault="00000000" w:rsidRPr="00000000" w14:paraId="000002F7">
            <w:pPr>
              <w:keepNext w:val="0"/>
              <w:keepLines w:val="0"/>
              <w:widowControl w:val="1"/>
              <w:numPr>
                <w:ilvl w:val="1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789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Roczniki „Opakowania”</w:t>
            </w:r>
          </w:p>
        </w:tc>
        <w:tc>
          <w:tcPr/>
          <w:p w:rsidR="00000000" w:rsidDel="00000000" w:rsidP="00000000" w:rsidRDefault="00000000" w:rsidRPr="00000000" w14:paraId="000002F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A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B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FC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uzyskania informacji o zadaniach i czynnościach zawodowych, zakresie produkcji związanej z branżą papierniczą,</w:t>
            </w:r>
          </w:p>
          <w:p w:rsidR="00000000" w:rsidDel="00000000" w:rsidP="00000000" w:rsidRDefault="00000000" w:rsidRPr="00000000" w14:paraId="000002FD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wyszukiwania po haśle,</w:t>
            </w:r>
          </w:p>
          <w:p w:rsidR="00000000" w:rsidDel="00000000" w:rsidP="00000000" w:rsidRDefault="00000000" w:rsidRPr="00000000" w14:paraId="000002FE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wielokrotnego odtwarzania i zapisywania informacji oraz wydruku.</w:t>
            </w:r>
          </w:p>
        </w:tc>
        <w:tc>
          <w:tcPr/>
          <w:p w:rsidR="00000000" w:rsidDel="00000000" w:rsidP="00000000" w:rsidRDefault="00000000" w:rsidRPr="00000000" w14:paraId="000002F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303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4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6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30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8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9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A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B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C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0D">
            <w:pPr>
              <w:jc w:val="center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</w:t>
            </w:r>
          </w:p>
          <w:p w:rsidR="00000000" w:rsidDel="00000000" w:rsidP="00000000" w:rsidRDefault="00000000" w:rsidRPr="00000000" w14:paraId="0000030E">
            <w:pPr>
              <w:jc w:val="center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Planowanie procesów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F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2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13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314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315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6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7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8">
            <w:pPr>
              <w:numPr>
                <w:ilvl w:val="0"/>
                <w:numId w:val="1"/>
              </w:numP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319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31A">
            <w:pPr>
              <w:numPr>
                <w:ilvl w:val="1"/>
                <w:numId w:val="1"/>
              </w:numP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31B">
            <w:pPr>
              <w:keepNext w:val="0"/>
              <w:keepLines w:val="0"/>
              <w:widowControl w:val="1"/>
              <w:numPr>
                <w:ilvl w:val="1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5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1C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D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E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F">
            <w:pPr>
              <w:keepNext w:val="0"/>
              <w:keepLines w:val="0"/>
              <w:widowControl w:val="1"/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36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320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1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2">
            <w:pPr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23">
      <w:pPr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4" w:type="first"/>
      <w:headerReference r:id="rId15" w:type="even"/>
      <w:footerReference r:id="rId16" w:type="first"/>
      <w:footerReference r:id="rId17" w:type="even"/>
      <w:pgSz w:h="11906" w:w="16838"/>
      <w:pgMar w:bottom="851" w:top="851" w:left="1418" w:right="1418" w:header="709" w:footer="709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36">
    <w:pPr>
      <w:rPr/>
    </w:pPr>
    <w:r w:rsidDel="00000000" w:rsidR="00000000" w:rsidRPr="00000000">
      <w:rPr/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F">
    <w:pPr>
      <w:rPr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4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48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5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6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7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C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2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2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0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1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2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3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4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35">
    <w:pPr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14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−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−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−"/>
      <w:lvlJc w:val="left"/>
      <w:pPr>
        <w:ind w:left="1865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o"/>
      <w:lvlJc w:val="left"/>
      <w:pPr>
        <w:ind w:left="1069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−"/>
      <w:lvlJc w:val="left"/>
      <w:pPr>
        <w:ind w:left="1789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−"/>
      <w:lvlJc w:val="left"/>
      <w:pPr>
        <w:ind w:left="78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−"/>
      <w:lvlJc w:val="left"/>
      <w:pPr>
        <w:ind w:left="1505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22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94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6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8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10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82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54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4"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▪"/>
      <w:lvlJc w:val="left"/>
      <w:pPr>
        <w:ind w:left="1440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5">
    <w:lvl w:ilvl="0">
      <w:start w:val="1"/>
      <w:numFmt w:val="bullet"/>
      <w:lvlText w:val="▪"/>
      <w:lvlJc w:val="left"/>
      <w:pPr>
        <w:ind w:left="2138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858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578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298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5018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738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458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7178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898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6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jc w:val="both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76" w:lineRule="auto"/>
      <w:ind w:left="0" w:right="0" w:hanging="1"/>
      <w:jc w:val="center"/>
    </w:pPr>
    <w:rPr>
      <w:rFonts w:ascii="Calibri" w:cs="Calibri" w:eastAsia="Calibri" w:hAnsi="Calibri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ny" w:default="1">
    <w:name w:val="Normal"/>
    <w:autoRedefine w:val="1"/>
    <w:hidden w:val="1"/>
    <w:qFormat w:val="1"/>
    <w:rsid w:val="004A6867"/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uppressAutoHyphens w:val="1"/>
      <w:spacing w:line="240" w:lineRule="auto"/>
      <w:ind w:firstLine="0"/>
      <w:jc w:val="both"/>
      <w:textDirection w:val="btLr"/>
      <w:textAlignment w:val="top"/>
      <w:outlineLvl w:val="0"/>
    </w:pPr>
    <w:rPr>
      <w:position w:val="-1"/>
      <w:lang w:eastAsia="en-US"/>
    </w:rPr>
  </w:style>
  <w:style w:type="paragraph" w:styleId="Nagwek1">
    <w:name w:val="heading 1"/>
    <w:basedOn w:val="Normalny"/>
    <w:next w:val="Normalny"/>
    <w:autoRedefine w:val="1"/>
    <w:hidden w:val="1"/>
    <w:qFormat w:val="1"/>
    <w:rsid w:val="000E73A4"/>
    <w:pPr>
      <w:keepNext w:val="1"/>
      <w:keepLines w:val="1"/>
      <w:spacing w:before="240"/>
    </w:pPr>
    <w:rPr>
      <w:rFonts w:ascii="Cambria" w:cs="Times New Roman" w:eastAsia="Times New Roman" w:hAnsi="Cambria"/>
      <w:color w:val="365f91"/>
      <w:sz w:val="32"/>
      <w:szCs w:val="32"/>
    </w:rPr>
  </w:style>
  <w:style w:type="paragraph" w:styleId="Nagwek2">
    <w:name w:val="heading 2"/>
    <w:basedOn w:val="Normalny"/>
    <w:next w:val="Normalny"/>
    <w:autoRedefine w:val="1"/>
    <w:hidden w:val="1"/>
    <w:qFormat w:val="1"/>
    <w:rsid w:val="000E73A4"/>
    <w:pPr>
      <w:keepNext w:val="1"/>
      <w:spacing w:after="60" w:before="240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paragraph" w:styleId="Nagwek3">
    <w:name w:val="heading 3"/>
    <w:basedOn w:val="Normalny2"/>
    <w:next w:val="Normalny2"/>
    <w:rsid w:val="000E73A4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2"/>
    <w:next w:val="Normalny2"/>
    <w:rsid w:val="000E73A4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2"/>
    <w:next w:val="Normalny2"/>
    <w:rsid w:val="000E73A4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2"/>
    <w:next w:val="Normalny2"/>
    <w:rsid w:val="000E73A4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2"/>
    <w:next w:val="Normalny2"/>
    <w:rsid w:val="000E73A4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Normalny1" w:customStyle="1">
    <w:name w:val="Normalny1"/>
    <w:rsid w:val="000E73A4"/>
  </w:style>
  <w:style w:type="table" w:styleId="TableNormal0" w:customStyle="1">
    <w:name w:val="Table Normal"/>
    <w:rsid w:val="000E73A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Normalny2" w:customStyle="1">
    <w:name w:val="Normalny2"/>
    <w:rsid w:val="000E73A4"/>
  </w:style>
  <w:style w:type="table" w:styleId="TableNormal1" w:customStyle="1">
    <w:name w:val="Table Normal"/>
    <w:rsid w:val="000E73A4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autoRedefine w:val="1"/>
    <w:hidden w:val="1"/>
    <w:qFormat w:val="1"/>
    <w:rsid w:val="000E73A4"/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hidden w:val="1"/>
    <w:qFormat w:val="1"/>
    <w:rsid w:val="000E73A4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autoRedefine w:val="1"/>
    <w:hidden w:val="1"/>
    <w:qFormat w:val="1"/>
    <w:rsid w:val="000E73A4"/>
    <w:rPr>
      <w:rFonts w:ascii="Bookman Old Style" w:hAnsi="Bookman Old Style"/>
      <w:b w:val="1"/>
      <w:w w:val="100"/>
      <w:position w:val="-1"/>
      <w:sz w:val="21"/>
      <w:szCs w:val="2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autoRedefine w:val="1"/>
    <w:hidden w:val="1"/>
    <w:qFormat w:val="1"/>
    <w:rsid w:val="000E73A4"/>
    <w:rPr>
      <w:sz w:val="20"/>
      <w:szCs w:val="20"/>
    </w:rPr>
  </w:style>
  <w:style w:type="character" w:styleId="TekstprzypisudolnegoZnak" w:customStyle="1">
    <w:name w:val="Tekst przypisu dolnego Znak"/>
    <w:autoRedefine w:val="1"/>
    <w:hidden w:val="1"/>
    <w:qFormat w:val="1"/>
    <w:rsid w:val="000E73A4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autoRedefine w:val="1"/>
    <w:hidden w:val="1"/>
    <w:qFormat w:val="1"/>
    <w:rsid w:val="000E73A4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autoRedefine w:val="1"/>
    <w:hidden w:val="1"/>
    <w:qFormat w:val="1"/>
    <w:rsid w:val="000E73A4"/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autoRedefine w:val="1"/>
    <w:hidden w:val="1"/>
    <w:qFormat w:val="1"/>
    <w:rsid w:val="000E73A4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NumerowanieListParagraphPodsisrysunkumazwyliczenieopisdzialaniaK-PodwolanieAwyliczenieAkapitzlist1BulletCWyliczanieObiektnormalnytekstAkapitzlistnumerowan" w:customStyle="1">
    <w:name w:val="Akapit z listą;Numerowanie;List Paragraph;Podsis rysunku;maz_wyliczenie;opis dzialania;K-P_odwolanie;A_wyliczenie;Akapit z listą 1;BulletC;Wyliczanie;Obiekt;normalny tekst;Akapit z listą numerowaną"/>
    <w:basedOn w:val="Normalny"/>
    <w:autoRedefine w:val="1"/>
    <w:hidden w:val="1"/>
    <w:qFormat w:val="1"/>
    <w:rsid w:val="000E73A4"/>
    <w:pPr>
      <w:ind w:left="720"/>
      <w:contextualSpacing w:val="1"/>
    </w:pPr>
  </w:style>
  <w:style w:type="paragraph" w:styleId="Bezodstpw">
    <w:name w:val="No Spacing"/>
    <w:autoRedefine w:val="1"/>
    <w:hidden w:val="1"/>
    <w:qFormat w:val="1"/>
    <w:rsid w:val="000E73A4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paragraph" w:styleId="Teksttreci1" w:customStyle="1">
    <w:name w:val="Tekst treści1"/>
    <w:basedOn w:val="Normalny"/>
    <w:autoRedefine w:val="1"/>
    <w:hidden w:val="1"/>
    <w:qFormat w:val="1"/>
    <w:rsid w:val="000E73A4"/>
    <w:pPr>
      <w:widowControl w:val="0"/>
      <w:shd w:color="auto" w:fill="ffffff" w:val="clear"/>
      <w:suppressAutoHyphens w:val="0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autoRedefine w:val="1"/>
    <w:hidden w:val="1"/>
    <w:qFormat w:val="1"/>
    <w:rsid w:val="000E73A4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Odwoaniedokomentarza">
    <w:name w:val="annotation reference"/>
    <w:uiPriority w:val="99"/>
    <w:semiHidden w:val="1"/>
    <w:unhideWhenUsed w:val="1"/>
    <w:rsid w:val="000E73A4"/>
    <w:rPr>
      <w:sz w:val="16"/>
      <w:szCs w:val="16"/>
    </w:rPr>
  </w:style>
  <w:style w:type="paragraph" w:styleId="Tekstkomentarza">
    <w:name w:val="annotation text"/>
    <w:basedOn w:val="Normalny2"/>
    <w:link w:val="TekstkomentarzaZnak1"/>
    <w:uiPriority w:val="99"/>
    <w:unhideWhenUsed w:val="1"/>
    <w:rsid w:val="000E73A4"/>
  </w:style>
  <w:style w:type="character" w:styleId="TekstkomentarzaZnak" w:customStyle="1">
    <w:name w:val="Tekst komentarza Znak"/>
    <w:autoRedefine w:val="1"/>
    <w:hidden w:val="1"/>
    <w:uiPriority w:val="99"/>
    <w:qFormat w:val="1"/>
    <w:rsid w:val="000E73A4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sid w:val="000E73A4"/>
    <w:rPr>
      <w:b w:val="1"/>
      <w:bCs w:val="1"/>
    </w:rPr>
  </w:style>
  <w:style w:type="character" w:styleId="TematkomentarzaZnak" w:customStyle="1">
    <w:name w:val="Temat komentarza Znak"/>
    <w:autoRedefine w:val="1"/>
    <w:hidden w:val="1"/>
    <w:qFormat w:val="1"/>
    <w:rsid w:val="000E73A4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Nagwek">
    <w:name w:val="header"/>
    <w:basedOn w:val="Normalny"/>
    <w:autoRedefine w:val="1"/>
    <w:hidden w:val="1"/>
    <w:uiPriority w:val="99"/>
    <w:qFormat w:val="1"/>
    <w:rsid w:val="000E73A4"/>
  </w:style>
  <w:style w:type="character" w:styleId="NagwekZnak" w:customStyle="1">
    <w:name w:val="Nagłówek Znak"/>
    <w:basedOn w:val="Domylnaczcionkaakapitu"/>
    <w:autoRedefine w:val="1"/>
    <w:hidden w:val="1"/>
    <w:uiPriority w:val="99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autoRedefine w:val="1"/>
    <w:hidden w:val="1"/>
    <w:qFormat w:val="1"/>
    <w:rsid w:val="000E73A4"/>
  </w:style>
  <w:style w:type="character" w:styleId="StopkaZnak" w:customStyle="1">
    <w:name w:val="Stopka Znak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paragraph" w:styleId="Style11" w:customStyle="1">
    <w:name w:val="Style11"/>
    <w:basedOn w:val="Normalny"/>
    <w:autoRedefine w:val="1"/>
    <w:hidden w:val="1"/>
    <w:qFormat w:val="1"/>
    <w:rsid w:val="000E73A4"/>
    <w:pPr>
      <w:widowControl w:val="0"/>
      <w:autoSpaceDE w:val="0"/>
      <w:autoSpaceDN w:val="0"/>
      <w:adjustRightInd w:val="0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5" w:customStyle="1">
    <w:name w:val="Font Style15"/>
    <w:autoRedefine w:val="1"/>
    <w:hidden w:val="1"/>
    <w:qFormat w:val="1"/>
    <w:rsid w:val="000E73A4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tyle10" w:customStyle="1">
    <w:name w:val="Style10"/>
    <w:basedOn w:val="Normalny"/>
    <w:autoRedefine w:val="1"/>
    <w:hidden w:val="1"/>
    <w:qFormat w:val="1"/>
    <w:rsid w:val="000E73A4"/>
    <w:pPr>
      <w:widowControl w:val="0"/>
      <w:autoSpaceDE w:val="0"/>
      <w:autoSpaceDN w:val="0"/>
      <w:adjustRightInd w:val="0"/>
    </w:pPr>
    <w:rPr>
      <w:rFonts w:ascii="Arial" w:cs="Arial" w:eastAsia="Times New Roman" w:hAnsi="Arial"/>
      <w:sz w:val="24"/>
      <w:szCs w:val="24"/>
      <w:lang w:eastAsia="pl-PL"/>
    </w:rPr>
  </w:style>
  <w:style w:type="character" w:styleId="FontStyle16" w:customStyle="1">
    <w:name w:val="Font Style16"/>
    <w:autoRedefine w:val="1"/>
    <w:hidden w:val="1"/>
    <w:qFormat w:val="1"/>
    <w:rsid w:val="000E73A4"/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autoRedefine w:val="1"/>
    <w:hidden w:val="1"/>
    <w:qFormat w:val="1"/>
    <w:rsid w:val="000E73A4"/>
    <w:rPr>
      <w:sz w:val="20"/>
      <w:szCs w:val="20"/>
    </w:rPr>
  </w:style>
  <w:style w:type="character" w:styleId="TekstprzypisukocowegoZnak" w:customStyle="1">
    <w:name w:val="Tekst przypisu końcowego Znak"/>
    <w:autoRedefine w:val="1"/>
    <w:hidden w:val="1"/>
    <w:qFormat w:val="1"/>
    <w:rsid w:val="000E73A4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kocowego">
    <w:name w:val="endnote reference"/>
    <w:autoRedefine w:val="1"/>
    <w:hidden w:val="1"/>
    <w:qFormat w:val="1"/>
    <w:rsid w:val="000E73A4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autoRedefine w:val="1"/>
    <w:hidden w:val="1"/>
    <w:qFormat w:val="1"/>
    <w:rsid w:val="000E73A4"/>
    <w:pPr>
      <w:suppressAutoHyphens w:val="1"/>
      <w:ind w:left="-1" w:leftChars="-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autoRedefine w:val="1"/>
    <w:hidden w:val="1"/>
    <w:qFormat w:val="1"/>
    <w:rsid w:val="000E73A4"/>
    <w:pPr>
      <w:suppressAutoHyphens w:val="1"/>
      <w:spacing w:line="1" w:lineRule="atLeast"/>
      <w:ind w:left="-1" w:leftChars="-1" w:hangingChars="1"/>
      <w:textDirection w:val="btLr"/>
      <w:textAlignment w:val="top"/>
      <w:outlineLvl w:val="0"/>
    </w:pPr>
    <w:rPr>
      <w:position w:val="-1"/>
      <w:lang w:eastAsia="en-US"/>
    </w:rPr>
  </w:style>
  <w:style w:type="character" w:styleId="Nagwek2Znak" w:customStyle="1">
    <w:name w:val="Nagłówek 2 Znak"/>
    <w:autoRedefine w:val="1"/>
    <w:hidden w:val="1"/>
    <w:qFormat w:val="1"/>
    <w:rsid w:val="000E73A4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pl-PL"/>
    </w:rPr>
  </w:style>
  <w:style w:type="character" w:styleId="AkapitzlistZnakNumerowanieZnakListParagraphZnakPodsisrysunkuZnakmazwyliczenieZnakopisdzialaniaZnakK-PodwolanieZnakAwyliczenieZnakAkapitzlist1ZnakBulletCZnakWyliczanieZnakObiektZnaknormalnytekstZnak" w:customStyle="1">
    <w:name w:val="Akapit z listą Znak;Numerowanie Znak;List Paragraph Znak;Podsis rysunku Znak;maz_wyliczenie Znak;opis dzialania Znak;K-P_odwolanie Znak;A_wyliczenie Znak;Akapit z listą 1 Znak;BulletC Znak;Wyliczanie Znak;Obiekt Znak;normalny tekst Znak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autoRedefine w:val="1"/>
    <w:hidden w:val="1"/>
    <w:qFormat w:val="1"/>
    <w:rsid w:val="000E73A4"/>
    <w:pPr>
      <w:spacing w:after="120"/>
    </w:pPr>
  </w:style>
  <w:style w:type="character" w:styleId="TekstpodstawowyZnak" w:customStyle="1">
    <w:name w:val="Tekst podstawowy Znak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autoRedefine w:val="1"/>
    <w:hidden w:val="1"/>
    <w:qFormat w:val="1"/>
    <w:rsid w:val="000E73A4"/>
    <w:pPr>
      <w:spacing w:after="100" w:afterAutospacing="1" w:before="100" w:beforeAutospacing="1"/>
    </w:pPr>
    <w:rPr>
      <w:rFonts w:ascii="Times New Roman" w:cs="Times New Roman" w:eastAsia="Times New Roman" w:hAnsi="Times New Roman"/>
      <w:sz w:val="24"/>
      <w:szCs w:val="24"/>
      <w:lang w:eastAsia="pl-PL"/>
    </w:rPr>
  </w:style>
  <w:style w:type="character" w:styleId="Pogrubienie">
    <w:name w:val="Strong"/>
    <w:autoRedefine w:val="1"/>
    <w:hidden w:val="1"/>
    <w:qFormat w:val="1"/>
    <w:rsid w:val="000E73A4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Styl2" w:customStyle="1">
    <w:name w:val="Styl2"/>
    <w:basedOn w:val="Nagwek2"/>
    <w:autoRedefine w:val="1"/>
    <w:hidden w:val="1"/>
    <w:qFormat w:val="1"/>
    <w:rsid w:val="000E73A4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autoRedefine w:val="1"/>
    <w:hidden w:val="1"/>
    <w:qFormat w:val="1"/>
    <w:rsid w:val="000E73A4"/>
    <w:rPr>
      <w:rFonts w:ascii="Calibri" w:cs="Times New Roman" w:eastAsia="Times New Roman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character" w:styleId="Uwydatnienie">
    <w:name w:val="Emphasis"/>
    <w:autoRedefine w:val="1"/>
    <w:hidden w:val="1"/>
    <w:qFormat w:val="1"/>
    <w:rsid w:val="000E73A4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paragraph" w:styleId="Default" w:customStyle="1">
    <w:name w:val="Default"/>
    <w:autoRedefine w:val="1"/>
    <w:hidden w:val="1"/>
    <w:qFormat w:val="1"/>
    <w:rsid w:val="000E73A4"/>
    <w:pPr>
      <w:suppressAutoHyphens w:val="1"/>
      <w:autoSpaceDE w:val="0"/>
      <w:autoSpaceDN w:val="0"/>
      <w:adjustRightInd w:val="0"/>
      <w:spacing w:line="1" w:lineRule="atLeast"/>
      <w:ind w:left="-1" w:leftChars="-1" w:hangingChars="1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lrzxr" w:customStyle="1">
    <w:name w:val="lrzxr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paragraph" w:styleId="menfont" w:customStyle="1">
    <w:name w:val="men font"/>
    <w:basedOn w:val="Normalny"/>
    <w:autoRedefine w:val="1"/>
    <w:hidden w:val="1"/>
    <w:qFormat w:val="1"/>
    <w:rsid w:val="000E73A4"/>
    <w:rPr>
      <w:rFonts w:ascii="Arial" w:cs="Arial" w:eastAsia="Times New Roman" w:hAnsi="Arial"/>
      <w:sz w:val="24"/>
      <w:szCs w:val="24"/>
      <w:lang w:eastAsia="pl-PL"/>
    </w:rPr>
  </w:style>
  <w:style w:type="character" w:styleId="Nagwek1Znak" w:customStyle="1">
    <w:name w:val="Nagłówek 1 Znak"/>
    <w:autoRedefine w:val="1"/>
    <w:hidden w:val="1"/>
    <w:qFormat w:val="1"/>
    <w:rsid w:val="000E73A4"/>
    <w:rPr>
      <w:rFonts w:ascii="Cambria" w:cs="Times New Roman" w:eastAsia="Times New Roman" w:hAnsi="Cambria"/>
      <w:color w:val="365f91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character" w:styleId="tytul" w:customStyle="1">
    <w:name w:val="tytul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character" w:styleId="oboczn" w:customStyle="1">
    <w:name w:val="oboczn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character" w:styleId="r-tytul" w:customStyle="1">
    <w:name w:val="r-tytul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character" w:styleId="kwal" w:customStyle="1">
    <w:name w:val="kwal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character" w:styleId="def" w:customStyle="1">
    <w:name w:val="def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character" w:styleId="tekst" w:customStyle="1">
    <w:name w:val="tekst"/>
    <w:basedOn w:val="Domylnaczcionkaakapitu"/>
    <w:autoRedefine w:val="1"/>
    <w:hidden w:val="1"/>
    <w:qFormat w:val="1"/>
    <w:rsid w:val="000E73A4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  <w:jc w:val="left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link w:val="Tematkomentarza"/>
    <w:uiPriority w:val="99"/>
    <w:semiHidden w:val="1"/>
    <w:rsid w:val="000E73A4"/>
    <w:rPr>
      <w:b w:val="1"/>
      <w:bCs w:val="1"/>
      <w:sz w:val="20"/>
      <w:szCs w:val="20"/>
    </w:rPr>
  </w:style>
  <w:style w:type="character" w:styleId="TekstkomentarzaZnak1" w:customStyle="1">
    <w:name w:val="Tekst komentarza Znak1"/>
    <w:link w:val="Tekstkomentarza"/>
    <w:uiPriority w:val="99"/>
    <w:semiHidden w:val="1"/>
    <w:rsid w:val="000E73A4"/>
    <w:rPr>
      <w:sz w:val="20"/>
      <w:szCs w:val="20"/>
    </w:rPr>
  </w:style>
  <w:style w:type="table" w:styleId="ab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1"/>
    <w:rsid w:val="000E73A4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7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kapitzlist">
    <w:name w:val="List Paragraph"/>
    <w:basedOn w:val="Normalny"/>
    <w:uiPriority w:val="34"/>
    <w:qFormat w:val="1"/>
    <w:rsid w:val="004A6867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  <w:jc w:val="left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www.wernerkenkel.com.pl/pl/jakosc,96.html" TargetMode="External"/><Relationship Id="rId10" Type="http://schemas.openxmlformats.org/officeDocument/2006/relationships/hyperlink" Target="https://www.kontech.com.pl/" TargetMode="External"/><Relationship Id="rId13" Type="http://schemas.openxmlformats.org/officeDocument/2006/relationships/hyperlink" Target="http://www.spp.pl/zagadnienia_ogolne_oraz_rekomendowane_standardy_dotyczace_tektury_falistej_i_opakowan_z_tektury_falistej.php" TargetMode="External"/><Relationship Id="rId12" Type="http://schemas.openxmlformats.org/officeDocument/2006/relationships/hyperlink" Target="https://radwag.com/pl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rzegl-pap.com.pl/" TargetMode="External"/><Relationship Id="rId15" Type="http://schemas.openxmlformats.org/officeDocument/2006/relationships/header" Target="header2.xml"/><Relationship Id="rId14" Type="http://schemas.openxmlformats.org/officeDocument/2006/relationships/header" Target="header1.xml"/><Relationship Id="rId17" Type="http://schemas.openxmlformats.org/officeDocument/2006/relationships/footer" Target="footer2.xml"/><Relationship Id="rId16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zarujemyopakowaniami.wordpress.com/tag/czarujemy-opakowaniami/" TargetMode="External"/><Relationship Id="rId8" Type="http://schemas.openxmlformats.org/officeDocument/2006/relationships/hyperlink" Target="http://www.spp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e9EdjqDh5y1wQrF/wSU2kfFaE0Q==">AMUW2mWWd/HAvvq6uVWRecL2Pf/jfcwnq8zX/HZ0tWexBI3TAlA8FfqjaeTR1JkHpyWhekrWjYnKM7wqrX8ERck4j5uBgoucfo+Og4WZxJFX2CpZI5PApNwEosIkX6YTHLGY6fgr4KPZ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2020-05-14T07:33:00Z</dcterms:created>
  <dc:creator>prezentacja</dc:creator>
</cp:coreProperties>
</file>